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46052" w14:textId="77777777" w:rsidR="00985818" w:rsidRDefault="00D77BC7" w:rsidP="00985818">
      <w:pPr>
        <w:ind w:left="720"/>
        <w:jc w:val="center"/>
        <w:rPr>
          <w:rFonts w:ascii="Georgia" w:hAnsi="Georgia"/>
          <w:b/>
          <w:sz w:val="32"/>
          <w:szCs w:val="32"/>
        </w:rPr>
      </w:pPr>
      <w:r>
        <w:rPr>
          <w:rFonts w:ascii="Georgia" w:hAnsi="Georgia"/>
          <w:b/>
          <w:noProof/>
          <w:sz w:val="32"/>
          <w:szCs w:val="32"/>
        </w:rPr>
        <w:drawing>
          <wp:inline distT="0" distB="0" distL="0" distR="0" wp14:anchorId="46BFB02D" wp14:editId="42D686EA">
            <wp:extent cx="265747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vu SOM.jpg"/>
                    <pic:cNvPicPr/>
                  </pic:nvPicPr>
                  <pic:blipFill>
                    <a:blip r:embed="rId12">
                      <a:extLst>
                        <a:ext uri="{28A0092B-C50C-407E-A947-70E740481C1C}">
                          <a14:useLocalDpi xmlns:a14="http://schemas.microsoft.com/office/drawing/2010/main" val="0"/>
                        </a:ext>
                      </a:extLst>
                    </a:blip>
                    <a:stretch>
                      <a:fillRect/>
                    </a:stretch>
                  </pic:blipFill>
                  <pic:spPr>
                    <a:xfrm>
                      <a:off x="0" y="0"/>
                      <a:ext cx="2657475" cy="600075"/>
                    </a:xfrm>
                    <a:prstGeom prst="rect">
                      <a:avLst/>
                    </a:prstGeom>
                  </pic:spPr>
                </pic:pic>
              </a:graphicData>
            </a:graphic>
          </wp:inline>
        </w:drawing>
      </w:r>
      <w:r w:rsidR="003B5D27">
        <w:rPr>
          <w:rFonts w:ascii="Georgia" w:hAnsi="Georgia"/>
          <w:b/>
          <w:sz w:val="32"/>
          <w:szCs w:val="32"/>
        </w:rPr>
        <w:t xml:space="preserve">      </w:t>
      </w:r>
    </w:p>
    <w:p w14:paraId="556FE7D4" w14:textId="77777777" w:rsidR="00F569C5" w:rsidRDefault="00263F08" w:rsidP="00F42543">
      <w:pPr>
        <w:rPr>
          <w:rFonts w:ascii="Georgia" w:hAnsi="Georgia"/>
          <w:b/>
          <w:sz w:val="32"/>
          <w:szCs w:val="32"/>
        </w:rPr>
      </w:pPr>
      <w:r>
        <w:rPr>
          <w:rFonts w:ascii="Georgia" w:hAnsi="Georgia"/>
          <w:noProof/>
          <w:sz w:val="32"/>
          <w:szCs w:val="32"/>
        </w:rPr>
        <mc:AlternateContent>
          <mc:Choice Requires="wps">
            <w:drawing>
              <wp:anchor distT="0" distB="0" distL="114300" distR="114300" simplePos="0" relativeHeight="251661824" behindDoc="1" locked="0" layoutInCell="1" allowOverlap="1" wp14:anchorId="3B028D4F" wp14:editId="6BF3E26B">
                <wp:simplePos x="0" y="0"/>
                <wp:positionH relativeFrom="column">
                  <wp:posOffset>-611505</wp:posOffset>
                </wp:positionH>
                <wp:positionV relativeFrom="paragraph">
                  <wp:posOffset>155575</wp:posOffset>
                </wp:positionV>
                <wp:extent cx="6809105" cy="45720"/>
                <wp:effectExtent l="0" t="0" r="0" b="0"/>
                <wp:wrapTight wrapText="bothSides">
                  <wp:wrapPolygon edited="0">
                    <wp:start x="0" y="0"/>
                    <wp:lineTo x="0" y="9000"/>
                    <wp:lineTo x="21513" y="9000"/>
                    <wp:lineTo x="21513" y="0"/>
                    <wp:lineTo x="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002060"/>
                        </a:solidFill>
                        <a:ln>
                          <a:noFill/>
                        </a:ln>
                        <a:effectLst/>
                        <a:extLst/>
                      </wps:spPr>
                      <wps:txbx>
                        <w:txbxContent>
                          <w:p w14:paraId="357CA202" w14:textId="77777777" w:rsidR="00E02C7B" w:rsidRPr="00D77BC7" w:rsidRDefault="00E02C7B" w:rsidP="00F569C5">
                            <w:pPr>
                              <w:rPr>
                                <w:color w:val="548DD4" w:themeColor="text2" w:themeTint="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28D4F" id="Rectangle 15" o:spid="_x0000_s1026" style="position:absolute;margin-left:-48.15pt;margin-top:12.25pt;width:536.1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7RCAIAAP8DAAAOAAAAZHJzL2Uyb0RvYy54bWysU1GP0zAMfkfiP0R5Z22nbdxV606nnQ4h&#10;HXDi4AekadpGpHFwsnXj1+Ok2xjwhniJ4tj+/Pmzs747DIbtFXoNtuLFLOdMWQmNtl3Fv355fHPD&#10;mQ/CNsKAVRU/Ks/vNq9frUdXqjn0YBqFjECsL0dX8T4EV2aZl70ahJ+BU5acLeAgApnYZQ2KkdAH&#10;k83zfJWNgI1DkMp7en2YnHyT8NtWyfCpbb0KzFScuIV0YjrreGabtSg7FK7X8kRD/AOLQWhLRS9Q&#10;DyIItkP9F9SgJYKHNswkDBm0rZYq9UDdFPkf3bz0wqnUC4nj3UUm//9g5cf9MzLdVHzOmRUDjegz&#10;iSZsZxQrllGf0fmSwl7cM8YOvXsC+c0zC9uewtQ9Ioy9Eg2xKmJ89ltCNDylsnr8AA3Bi12AJNWh&#10;xSECkgjskCZyvExEHQKT9Li6yW+LfMmZJN9i+XaeJpaJ8pzs0Id3CgYWLxVH4p7Axf7Jh0hGlOeQ&#10;RB6Mbh61McnArt4aZHsRlyOf56szur8OMzYGW4hpE+L0otJ6TWVESYxPFc8dT8qFQ304iVhDcyQh&#10;EKYtpF9Dlx7wB2cjbWDF/fedQMWZeW9JzNtisYgrm4ypd4bXnvraI6wkqIoHzqbrNkxrvnOou54q&#10;FUkYC/c0gFYncSLVidVpbLRlSbPTj4hrfG2nqF//dvMTAAD//wMAUEsDBBQABgAIAAAAIQDwCL5s&#10;3wAAAAkBAAAPAAAAZHJzL2Rvd25yZXYueG1sTI9BTsMwEEX3SNzBGiR2rZO2pG2IUyEQ0BUioQdw&#10;4iGJiO3IdluX0zOsYDejefrzfrGLemQndH6wRkA6T4Chaa0aTCfg8PE82wDzQRolR2tQwAU97Mrr&#10;q0Lmyp5Nhac6dIxCjM+lgD6EKefctz1q6ed2QkO3T+u0DLS6jisnzxSuR75IkoxrORj60MsJH3ts&#10;v+qjFuBe90/fVbJq4stbOsXqvabhIsTtTXy4BxYwhj8YfvVJHUpyauzRKM9GAbNttiRUwGJ1B4yA&#10;7Tqjco2AZboGXhb8f4PyBwAA//8DAFBLAQItABQABgAIAAAAIQC2gziS/gAAAOEBAAATAAAAAAAA&#10;AAAAAAAAAAAAAABbQ29udGVudF9UeXBlc10ueG1sUEsBAi0AFAAGAAgAAAAhADj9If/WAAAAlAEA&#10;AAsAAAAAAAAAAAAAAAAALwEAAF9yZWxzLy5yZWxzUEsBAi0AFAAGAAgAAAAhACwnntEIAgAA/wMA&#10;AA4AAAAAAAAAAAAAAAAALgIAAGRycy9lMm9Eb2MueG1sUEsBAi0AFAAGAAgAAAAhAPAIvmzfAAAA&#10;CQEAAA8AAAAAAAAAAAAAAAAAYgQAAGRycy9kb3ducmV2LnhtbFBLBQYAAAAABAAEAPMAAABuBQAA&#10;AAA=&#10;" fillcolor="#002060" stroked="f">
                <v:textbox>
                  <w:txbxContent>
                    <w:p w14:paraId="357CA202" w14:textId="77777777" w:rsidR="00E02C7B" w:rsidRPr="00D77BC7" w:rsidRDefault="00E02C7B" w:rsidP="00F569C5">
                      <w:pPr>
                        <w:rPr>
                          <w:color w:val="548DD4" w:themeColor="text2" w:themeTint="99"/>
                        </w:rPr>
                      </w:pPr>
                    </w:p>
                  </w:txbxContent>
                </v:textbox>
                <w10:wrap type="tight"/>
              </v:rect>
            </w:pict>
          </mc:Fallback>
        </mc:AlternateContent>
      </w:r>
    </w:p>
    <w:p w14:paraId="411D9924" w14:textId="77777777" w:rsidR="00F569C5" w:rsidRPr="00D77BC7" w:rsidRDefault="00063B3E" w:rsidP="00FC7845">
      <w:pPr>
        <w:jc w:val="center"/>
        <w:rPr>
          <w:rFonts w:ascii="Georgia" w:hAnsi="Georgia"/>
          <w:noProof/>
          <w:color w:val="002060"/>
          <w:sz w:val="44"/>
          <w:szCs w:val="32"/>
        </w:rPr>
      </w:pPr>
      <w:r>
        <w:rPr>
          <w:rFonts w:ascii="Georgia" w:hAnsi="Georgia"/>
          <w:noProof/>
          <w:color w:val="002060"/>
          <w:sz w:val="44"/>
          <w:szCs w:val="32"/>
        </w:rPr>
        <w:t>Clinical</w:t>
      </w:r>
      <w:r w:rsidR="00957E8A">
        <w:rPr>
          <w:rFonts w:ascii="Georgia" w:hAnsi="Georgia"/>
          <w:noProof/>
          <w:color w:val="002060"/>
          <w:sz w:val="44"/>
          <w:szCs w:val="32"/>
        </w:rPr>
        <w:t xml:space="preserve"> Recruitment Process and Offer Letter Workflow</w:t>
      </w:r>
    </w:p>
    <w:p w14:paraId="2788CDDA" w14:textId="4A1D81FF" w:rsidR="00BA6D70" w:rsidRDefault="00957E8A" w:rsidP="00AB53BA">
      <w:pPr>
        <w:jc w:val="center"/>
        <w:rPr>
          <w:rFonts w:ascii="Arial" w:hAnsi="Arial" w:cs="Arial"/>
        </w:rPr>
      </w:pPr>
      <w:r>
        <w:rPr>
          <w:rFonts w:ascii="Arial" w:hAnsi="Arial" w:cs="Arial"/>
        </w:rPr>
        <w:t>WVU SoM ADM-PR-000</w:t>
      </w:r>
      <w:r w:rsidR="004A50EE">
        <w:rPr>
          <w:rFonts w:ascii="Arial" w:hAnsi="Arial" w:cs="Arial"/>
        </w:rPr>
        <w:t>2</w:t>
      </w:r>
    </w:p>
    <w:p w14:paraId="464DDA85" w14:textId="77777777" w:rsidR="007E4685" w:rsidRDefault="007E4685"/>
    <w:p w14:paraId="33C4EE3E" w14:textId="77777777" w:rsidR="00874E15" w:rsidRDefault="00263F08">
      <w:r>
        <w:rPr>
          <w:noProof/>
        </w:rPr>
        <mc:AlternateContent>
          <mc:Choice Requires="wps">
            <w:drawing>
              <wp:anchor distT="0" distB="0" distL="114300" distR="114300" simplePos="0" relativeHeight="251660800" behindDoc="0" locked="0" layoutInCell="1" allowOverlap="1" wp14:anchorId="06421118" wp14:editId="2F9680B0">
                <wp:simplePos x="0" y="0"/>
                <wp:positionH relativeFrom="column">
                  <wp:posOffset>-66676</wp:posOffset>
                </wp:positionH>
                <wp:positionV relativeFrom="paragraph">
                  <wp:posOffset>28575</wp:posOffset>
                </wp:positionV>
                <wp:extent cx="1876425" cy="266700"/>
                <wp:effectExtent l="0" t="0" r="28575"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002060"/>
                        </a:solidFill>
                        <a:ln w="9525">
                          <a:solidFill>
                            <a:schemeClr val="bg1">
                              <a:lumMod val="65000"/>
                              <a:lumOff val="0"/>
                            </a:schemeClr>
                          </a:solidFill>
                          <a:miter lim="800000"/>
                          <a:headEnd/>
                          <a:tailEnd/>
                        </a:ln>
                        <a:effectLst/>
                        <a:extLst/>
                      </wps:spPr>
                      <wps:txbx>
                        <w:txbxContent>
                          <w:p w14:paraId="42CBEECE" w14:textId="77777777" w:rsidR="00E02C7B" w:rsidRPr="00FD0D4A" w:rsidRDefault="00E02C7B" w:rsidP="00D77BC7">
                            <w:pPr>
                              <w:shd w:val="clear" w:color="auto" w:fill="002060"/>
                              <w:rPr>
                                <w:rFonts w:ascii="Georgia" w:hAnsi="Georgia"/>
                                <w:b/>
                                <w:sz w:val="16"/>
                                <w:szCs w:val="16"/>
                              </w:rPr>
                            </w:pPr>
                            <w:r w:rsidRPr="00FD0D4A">
                              <w:rPr>
                                <w:rFonts w:ascii="Georgia" w:hAnsi="Georgia"/>
                                <w:b/>
                                <w:sz w:val="16"/>
                                <w:szCs w:val="16"/>
                              </w:rPr>
                              <w:t xml:space="preserve">FULL </w:t>
                            </w:r>
                            <w:r w:rsidR="00D87125">
                              <w:rPr>
                                <w:rFonts w:ascii="Georgia" w:hAnsi="Georgia"/>
                                <w:b/>
                                <w:sz w:val="16"/>
                                <w:szCs w:val="16"/>
                              </w:rPr>
                              <w:t>PROCEDURE</w:t>
                            </w:r>
                            <w:r w:rsidRPr="00FD0D4A">
                              <w:rPr>
                                <w:rFonts w:ascii="Georgia" w:hAnsi="Georgia"/>
                                <w:b/>
                                <w:sz w:val="16"/>
                                <w:szCs w:val="16"/>
                              </w:rPr>
                              <w:t xml:space="preserve">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21118" id="_x0000_t202" coordsize="21600,21600" o:spt="202" path="m,l,21600r21600,l21600,xe">
                <v:stroke joinstyle="miter"/>
                <v:path gradientshapeok="t" o:connecttype="rect"/>
              </v:shapetype>
              <v:shape id="Text Box 11" o:spid="_x0000_s1027" type="#_x0000_t202" style="position:absolute;margin-left:-5.25pt;margin-top:2.25pt;width:147.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QxVAIAAKcEAAAOAAAAZHJzL2Uyb0RvYy54bWysVNtu2zAMfR+wfxD0vtoJcmmNOkWXrsOA&#10;7gK0+wBZlm1hkqhJSuzs60dJSRasb8NeBFGkDw95SN/eTVqRvXBegqnp7KqkRBgOrTR9Tb+/PL67&#10;psQHZlqmwIiaHoSnd5u3b25HW4k5DKBa4QiCGF+NtqZDCLYqCs8HoZm/AisMOjtwmgU0XV+0jo2I&#10;rlUxL8tVMYJrrQMuvMfXh+ykm4TfdYKHr13nRSCqpsgtpNOls4lnsbllVe+YHSQ/0mD/wEIzaTDp&#10;GeqBBUZ2Tr6C0pI78NCFKw66gK6TXKQasJpZ+Vc1zwOzItWCzfH23Cb//2D5l/03R2SL2lFimEaJ&#10;XsQUyHuYyGwW2zNaX2HUs8W4MOF7DI2levsE/IcnBrYDM724dw7GQbAW6aUvi4tPM46PIM34GVrM&#10;w3YBEtDUOR0BsRsE0VGmw1mayIXHlNfr1WK+pISjb75arcukXcGq09fW+fBRgCbxUlOH0id0tn/y&#10;AevA0FNIYg9Kto9SqWS4vtkqR/Ysjkk5L1cndH8ZpgwZa3qzRB6vIeLEijNI0+cmqZ3GajPwallm&#10;1qzCZ5zLY77YZWSXZj4iZOsysZYBt0RJXdNrxDihxGZ/MG2a4cCkyneEUibyE2n+c/VoTeHYiChL&#10;VCJrEqZmOg7AUe0G2gPq5CBvC243XgZwvygZcVNq6n/umBOUqE8Gtb6ZLRZxtZKxWK7naLhLT3Pp&#10;YYYjVE0DJfm6DXkdd9bJfsBMuXEG7nE+Opmki4wzK+xNNHAbUpeOmxvX7dJOUX/+L5vfAAAA//8D&#10;AFBLAwQUAAYACAAAACEAuXMSq98AAAAIAQAADwAAAGRycy9kb3ducmV2LnhtbEyPT0vDQBDF74Lf&#10;YRnBW7tJMCXEbIoo4h8saLV43WbHJJidTXe3bfrtHU96Gh7v8eb3quVkB3FAH3pHCtJ5AgKpcaan&#10;VsHH+/2sABGiJqMHR6jghAGW9flZpUvjjvSGh3VsBZdQKLWCLsaxlDI0HVod5m5EYu/LeasjS99K&#10;4/WRy+0gsyRZSKt74g+dHvG2w+Z7vbcKHp52q83jbsRT+9xmm8+7In31L0pdXkw31yAiTvEvDL/4&#10;jA41M23dnkwQg4JZmuQcVXDFh/2syHnblvUiB1lX8v+A+gcAAP//AwBQSwECLQAUAAYACAAAACEA&#10;toM4kv4AAADhAQAAEwAAAAAAAAAAAAAAAAAAAAAAW0NvbnRlbnRfVHlwZXNdLnhtbFBLAQItABQA&#10;BgAIAAAAIQA4/SH/1gAAAJQBAAALAAAAAAAAAAAAAAAAAC8BAABfcmVscy8ucmVsc1BLAQItABQA&#10;BgAIAAAAIQC49CQxVAIAAKcEAAAOAAAAAAAAAAAAAAAAAC4CAABkcnMvZTJvRG9jLnhtbFBLAQIt&#10;ABQABgAIAAAAIQC5cxKr3wAAAAgBAAAPAAAAAAAAAAAAAAAAAK4EAABkcnMvZG93bnJldi54bWxQ&#10;SwUGAAAAAAQABADzAAAAugUAAAAA&#10;" fillcolor="#002060" strokecolor="#a5a5a5 [2092]">
                <v:textbox>
                  <w:txbxContent>
                    <w:p w14:paraId="42CBEECE" w14:textId="77777777" w:rsidR="00E02C7B" w:rsidRPr="00FD0D4A" w:rsidRDefault="00E02C7B" w:rsidP="00D77BC7">
                      <w:pPr>
                        <w:shd w:val="clear" w:color="auto" w:fill="002060"/>
                        <w:rPr>
                          <w:rFonts w:ascii="Georgia" w:hAnsi="Georgia"/>
                          <w:b/>
                          <w:sz w:val="16"/>
                          <w:szCs w:val="16"/>
                        </w:rPr>
                      </w:pPr>
                      <w:r w:rsidRPr="00FD0D4A">
                        <w:rPr>
                          <w:rFonts w:ascii="Georgia" w:hAnsi="Georgia"/>
                          <w:b/>
                          <w:sz w:val="16"/>
                          <w:szCs w:val="16"/>
                        </w:rPr>
                        <w:t xml:space="preserve">FULL </w:t>
                      </w:r>
                      <w:r w:rsidR="00D87125">
                        <w:rPr>
                          <w:rFonts w:ascii="Georgia" w:hAnsi="Georgia"/>
                          <w:b/>
                          <w:sz w:val="16"/>
                          <w:szCs w:val="16"/>
                        </w:rPr>
                        <w:t>PROCEDURE</w:t>
                      </w:r>
                      <w:r w:rsidRPr="00FD0D4A">
                        <w:rPr>
                          <w:rFonts w:ascii="Georgia" w:hAnsi="Georgia"/>
                          <w:b/>
                          <w:sz w:val="16"/>
                          <w:szCs w:val="16"/>
                        </w:rPr>
                        <w:t xml:space="preserve"> CONTENTS</w:t>
                      </w:r>
                    </w:p>
                  </w:txbxContent>
                </v:textbox>
              </v:shape>
            </w:pict>
          </mc:Fallback>
        </mc:AlternateContent>
      </w:r>
    </w:p>
    <w:p w14:paraId="24F496C5" w14:textId="77777777" w:rsidR="00874E15" w:rsidRDefault="00874E15"/>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311"/>
        <w:gridCol w:w="4319"/>
      </w:tblGrid>
      <w:tr w:rsidR="005B726C" w14:paraId="16BA20B1" w14:textId="77777777">
        <w:trPr>
          <w:cantSplit/>
          <w:trHeight w:val="315"/>
        </w:trPr>
        <w:tc>
          <w:tcPr>
            <w:tcW w:w="4428" w:type="dxa"/>
            <w:shd w:val="clear" w:color="auto" w:fill="D9D9D9" w:themeFill="background1" w:themeFillShade="D9"/>
          </w:tcPr>
          <w:p w14:paraId="5648B9AA" w14:textId="77777777" w:rsidR="003E09A0" w:rsidRDefault="00874E15" w:rsidP="003E09A0">
            <w:pPr>
              <w:ind w:left="90"/>
              <w:rPr>
                <w:rFonts w:ascii="Arial" w:hAnsi="Arial" w:cs="Arial"/>
                <w:sz w:val="16"/>
              </w:rPr>
            </w:pPr>
            <w:r>
              <w:rPr>
                <w:rFonts w:ascii="Arial" w:hAnsi="Arial" w:cs="Arial"/>
                <w:sz w:val="16"/>
              </w:rPr>
              <w:br/>
            </w:r>
            <w:r w:rsidR="00A1643B">
              <w:rPr>
                <w:rFonts w:ascii="Arial" w:hAnsi="Arial" w:cs="Arial"/>
                <w:sz w:val="16"/>
              </w:rPr>
              <w:t>Scope</w:t>
            </w:r>
          </w:p>
          <w:p w14:paraId="3F078E24" w14:textId="77777777" w:rsidR="009369F6" w:rsidRDefault="009369F6" w:rsidP="003E09A0">
            <w:pPr>
              <w:ind w:left="90"/>
              <w:rPr>
                <w:rFonts w:ascii="Arial" w:hAnsi="Arial" w:cs="Arial"/>
                <w:sz w:val="16"/>
              </w:rPr>
            </w:pPr>
            <w:r>
              <w:rPr>
                <w:rFonts w:ascii="Arial" w:hAnsi="Arial" w:cs="Arial"/>
                <w:sz w:val="16"/>
              </w:rPr>
              <w:t xml:space="preserve">Reason for Procedure </w:t>
            </w:r>
          </w:p>
          <w:p w14:paraId="1FE4DDB0" w14:textId="77777777" w:rsidR="00BA6D70" w:rsidRDefault="007F29FF" w:rsidP="00F42543">
            <w:pPr>
              <w:ind w:left="90"/>
              <w:rPr>
                <w:rFonts w:ascii="Arial" w:hAnsi="Arial" w:cs="Arial"/>
                <w:sz w:val="16"/>
              </w:rPr>
            </w:pPr>
            <w:r>
              <w:rPr>
                <w:rFonts w:ascii="Arial" w:hAnsi="Arial" w:cs="Arial"/>
                <w:sz w:val="16"/>
              </w:rPr>
              <w:t>Procedure</w:t>
            </w:r>
            <w:r w:rsidR="003E09A0">
              <w:rPr>
                <w:rFonts w:ascii="Arial" w:hAnsi="Arial" w:cs="Arial"/>
                <w:sz w:val="16"/>
              </w:rPr>
              <w:t xml:space="preserve"> Statement</w:t>
            </w:r>
          </w:p>
          <w:p w14:paraId="2A195DEA" w14:textId="77777777" w:rsidR="00BA6D70" w:rsidRDefault="00BA6D70" w:rsidP="00F42543">
            <w:pPr>
              <w:ind w:left="90"/>
              <w:rPr>
                <w:rFonts w:ascii="Arial" w:hAnsi="Arial" w:cs="Arial"/>
                <w:sz w:val="16"/>
              </w:rPr>
            </w:pPr>
            <w:r>
              <w:rPr>
                <w:rFonts w:ascii="Arial" w:hAnsi="Arial" w:cs="Arial"/>
                <w:sz w:val="16"/>
              </w:rPr>
              <w:t>Definitions</w:t>
            </w:r>
          </w:p>
          <w:p w14:paraId="2A349D98" w14:textId="77777777" w:rsidR="002D256B" w:rsidRPr="000264AA" w:rsidRDefault="00BA6D70" w:rsidP="00F42543">
            <w:pPr>
              <w:ind w:left="90"/>
              <w:rPr>
                <w:rFonts w:ascii="Arial" w:hAnsi="Arial" w:cs="Arial"/>
                <w:color w:val="F6F5EE"/>
                <w:sz w:val="16"/>
              </w:rPr>
            </w:pPr>
            <w:r>
              <w:rPr>
                <w:rFonts w:ascii="Arial" w:hAnsi="Arial" w:cs="Arial"/>
                <w:sz w:val="16"/>
              </w:rPr>
              <w:t>Sanctions</w:t>
            </w:r>
            <w:r w:rsidR="003E09A0">
              <w:rPr>
                <w:rFonts w:ascii="Arial" w:eastAsia="Arial Unicode MS" w:hAnsi="Arial" w:cs="Arial"/>
                <w:sz w:val="16"/>
              </w:rPr>
              <w:br/>
            </w:r>
          </w:p>
          <w:p w14:paraId="3F8EA3EA" w14:textId="77777777" w:rsidR="00AB53BA" w:rsidRDefault="00874E15" w:rsidP="00AB53BA">
            <w:pPr>
              <w:pStyle w:val="Heading3"/>
              <w:spacing w:before="0" w:beforeAutospacing="0" w:after="0" w:afterAutospacing="0"/>
              <w:ind w:left="90"/>
              <w:rPr>
                <w:rFonts w:ascii="Arial" w:hAnsi="Arial" w:cs="Arial"/>
                <w:b w:val="0"/>
                <w:bCs w:val="0"/>
                <w:sz w:val="16"/>
              </w:rPr>
            </w:pPr>
            <w:r>
              <w:rPr>
                <w:rFonts w:ascii="Arial" w:hAnsi="Arial" w:cs="Arial"/>
                <w:sz w:val="16"/>
              </w:rPr>
              <w:t>ADDITIONAL DETAILS</w:t>
            </w:r>
            <w:r>
              <w:rPr>
                <w:rFonts w:ascii="Arial" w:hAnsi="Arial" w:cs="Arial"/>
                <w:b w:val="0"/>
                <w:bCs w:val="0"/>
                <w:sz w:val="16"/>
              </w:rPr>
              <w:br/>
            </w:r>
            <w:r w:rsidR="00BA6D70">
              <w:rPr>
                <w:rFonts w:ascii="Arial" w:hAnsi="Arial" w:cs="Arial"/>
                <w:b w:val="0"/>
                <w:bCs w:val="0"/>
                <w:sz w:val="16"/>
              </w:rPr>
              <w:t>Additional Contacts</w:t>
            </w:r>
          </w:p>
          <w:p w14:paraId="5E331DB9" w14:textId="77777777" w:rsidR="00BA6D70" w:rsidRDefault="00BA6D70" w:rsidP="00AB53BA">
            <w:pPr>
              <w:pStyle w:val="Heading3"/>
              <w:spacing w:before="0" w:beforeAutospacing="0" w:after="0" w:afterAutospacing="0"/>
              <w:ind w:left="90"/>
              <w:rPr>
                <w:rFonts w:ascii="Arial" w:hAnsi="Arial" w:cs="Arial"/>
                <w:b w:val="0"/>
                <w:bCs w:val="0"/>
                <w:sz w:val="16"/>
              </w:rPr>
            </w:pPr>
            <w:r>
              <w:rPr>
                <w:rFonts w:ascii="Arial" w:hAnsi="Arial" w:cs="Arial"/>
                <w:b w:val="0"/>
                <w:bCs w:val="0"/>
                <w:sz w:val="16"/>
              </w:rPr>
              <w:t>Forms</w:t>
            </w:r>
          </w:p>
          <w:p w14:paraId="6A083A9D" w14:textId="77777777" w:rsidR="00BA6D70" w:rsidRDefault="00BA6D70" w:rsidP="00AB53BA">
            <w:pPr>
              <w:pStyle w:val="Heading3"/>
              <w:spacing w:before="0" w:beforeAutospacing="0" w:after="0" w:afterAutospacing="0"/>
              <w:ind w:left="90"/>
              <w:rPr>
                <w:rFonts w:ascii="Arial" w:hAnsi="Arial" w:cs="Arial"/>
                <w:b w:val="0"/>
                <w:bCs w:val="0"/>
                <w:sz w:val="16"/>
              </w:rPr>
            </w:pPr>
            <w:r>
              <w:rPr>
                <w:rFonts w:ascii="Arial" w:hAnsi="Arial" w:cs="Arial"/>
                <w:b w:val="0"/>
                <w:bCs w:val="0"/>
                <w:sz w:val="16"/>
              </w:rPr>
              <w:t>Related Information</w:t>
            </w:r>
          </w:p>
          <w:p w14:paraId="58BD9544" w14:textId="77777777" w:rsidR="00874E15" w:rsidRDefault="00AB53BA" w:rsidP="00AB53BA">
            <w:pPr>
              <w:pStyle w:val="Heading3"/>
              <w:spacing w:before="0" w:beforeAutospacing="0" w:after="0" w:afterAutospacing="0"/>
              <w:ind w:left="90"/>
              <w:rPr>
                <w:rFonts w:ascii="Arial" w:hAnsi="Arial" w:cs="Arial"/>
                <w:sz w:val="16"/>
              </w:rPr>
            </w:pPr>
            <w:r>
              <w:rPr>
                <w:rFonts w:ascii="Arial" w:hAnsi="Arial" w:cs="Arial"/>
                <w:b w:val="0"/>
                <w:bCs w:val="0"/>
                <w:sz w:val="16"/>
              </w:rPr>
              <w:t>History</w:t>
            </w:r>
            <w:r>
              <w:rPr>
                <w:rFonts w:ascii="Arial" w:hAnsi="Arial" w:cs="Arial"/>
                <w:b w:val="0"/>
                <w:bCs w:val="0"/>
                <w:sz w:val="16"/>
              </w:rPr>
              <w:br/>
            </w:r>
            <w:r w:rsidR="003E09A0">
              <w:rPr>
                <w:rFonts w:ascii="Arial" w:hAnsi="Arial" w:cs="Arial"/>
                <w:b w:val="0"/>
                <w:bCs w:val="0"/>
                <w:sz w:val="16"/>
              </w:rPr>
              <w:br/>
            </w:r>
          </w:p>
        </w:tc>
        <w:tc>
          <w:tcPr>
            <w:tcW w:w="4428" w:type="dxa"/>
            <w:shd w:val="clear" w:color="auto" w:fill="D9D9D9" w:themeFill="background1" w:themeFillShade="D9"/>
          </w:tcPr>
          <w:p w14:paraId="7C1431AF" w14:textId="77777777" w:rsidR="00AB53BA" w:rsidRPr="004617E7" w:rsidRDefault="00874E15" w:rsidP="00AB53BA">
            <w:pPr>
              <w:rPr>
                <w:rFonts w:ascii="Arial" w:hAnsi="Arial" w:cs="Arial"/>
                <w:i/>
                <w:sz w:val="16"/>
              </w:rPr>
            </w:pPr>
            <w:r>
              <w:rPr>
                <w:rStyle w:val="Strong"/>
                <w:rFonts w:ascii="Arial" w:hAnsi="Arial" w:cs="Arial"/>
                <w:sz w:val="16"/>
              </w:rPr>
              <w:br/>
              <w:t>Effective:</w:t>
            </w:r>
            <w:r>
              <w:rPr>
                <w:rFonts w:ascii="Arial" w:hAnsi="Arial" w:cs="Arial"/>
                <w:sz w:val="16"/>
              </w:rPr>
              <w:t xml:space="preserve"> </w:t>
            </w:r>
          </w:p>
          <w:p w14:paraId="2DC2FA91" w14:textId="77777777" w:rsidR="00AB53BA" w:rsidRDefault="00874E15" w:rsidP="00AB53BA">
            <w:pPr>
              <w:rPr>
                <w:rFonts w:ascii="Arial" w:hAnsi="Arial" w:cs="Arial"/>
                <w:sz w:val="16"/>
              </w:rPr>
            </w:pPr>
            <w:r>
              <w:rPr>
                <w:rStyle w:val="Strong"/>
                <w:rFonts w:ascii="Arial" w:hAnsi="Arial" w:cs="Arial"/>
                <w:sz w:val="16"/>
              </w:rPr>
              <w:t>Last Updated:</w:t>
            </w:r>
            <w:r>
              <w:rPr>
                <w:rFonts w:ascii="Arial" w:hAnsi="Arial" w:cs="Arial"/>
                <w:sz w:val="16"/>
              </w:rPr>
              <w:t xml:space="preserve"> </w:t>
            </w:r>
          </w:p>
          <w:p w14:paraId="2C13470C" w14:textId="77777777" w:rsidR="00874E15" w:rsidRDefault="00874E15">
            <w:pPr>
              <w:rPr>
                <w:rFonts w:ascii="Arial" w:eastAsia="Arial Unicode MS" w:hAnsi="Arial" w:cs="Arial"/>
                <w:sz w:val="16"/>
              </w:rPr>
            </w:pPr>
          </w:p>
          <w:p w14:paraId="7A995DF0" w14:textId="77777777" w:rsidR="00874E15" w:rsidRDefault="00874E15">
            <w:pPr>
              <w:rPr>
                <w:rFonts w:ascii="Arial" w:hAnsi="Arial" w:cs="Arial"/>
                <w:i/>
                <w:iCs/>
                <w:sz w:val="16"/>
              </w:rPr>
            </w:pPr>
            <w:r>
              <w:rPr>
                <w:rStyle w:val="Strong"/>
                <w:rFonts w:ascii="Arial" w:hAnsi="Arial" w:cs="Arial"/>
                <w:sz w:val="16"/>
              </w:rPr>
              <w:t>Responsible University Office:</w:t>
            </w:r>
            <w:r>
              <w:rPr>
                <w:rFonts w:ascii="Arial" w:hAnsi="Arial" w:cs="Arial"/>
                <w:sz w:val="16"/>
              </w:rPr>
              <w:t xml:space="preserve"> </w:t>
            </w:r>
            <w:r>
              <w:rPr>
                <w:rFonts w:ascii="Arial" w:hAnsi="Arial" w:cs="Arial"/>
                <w:sz w:val="16"/>
              </w:rPr>
              <w:br/>
            </w:r>
            <w:r w:rsidR="00371F21">
              <w:rPr>
                <w:rFonts w:ascii="Arial" w:hAnsi="Arial" w:cs="Arial"/>
                <w:i/>
                <w:iCs/>
                <w:sz w:val="16"/>
              </w:rPr>
              <w:t xml:space="preserve">Dean’s Office </w:t>
            </w:r>
            <w:r w:rsidR="004617E7">
              <w:rPr>
                <w:rFonts w:ascii="Arial" w:hAnsi="Arial" w:cs="Arial"/>
                <w:i/>
                <w:iCs/>
                <w:sz w:val="16"/>
              </w:rPr>
              <w:t xml:space="preserve"> </w:t>
            </w:r>
            <w:r w:rsidR="00957E8A">
              <w:rPr>
                <w:rFonts w:ascii="Arial" w:hAnsi="Arial" w:cs="Arial"/>
                <w:i/>
                <w:iCs/>
                <w:sz w:val="16"/>
              </w:rPr>
              <w:t>-- Administration</w:t>
            </w:r>
          </w:p>
          <w:p w14:paraId="68B5C46F" w14:textId="77777777" w:rsidR="007E4685" w:rsidRDefault="007E4685">
            <w:pPr>
              <w:rPr>
                <w:rFonts w:ascii="Arial" w:hAnsi="Arial" w:cs="Arial"/>
                <w:sz w:val="16"/>
              </w:rPr>
            </w:pPr>
          </w:p>
          <w:p w14:paraId="203DC718" w14:textId="77777777" w:rsidR="00957E8A" w:rsidRDefault="007E4685" w:rsidP="00063B3E">
            <w:pPr>
              <w:rPr>
                <w:rStyle w:val="Strong"/>
                <w:rFonts w:ascii="Arial" w:hAnsi="Arial" w:cs="Arial"/>
                <w:b w:val="0"/>
                <w:bCs w:val="0"/>
                <w:i/>
                <w:iCs/>
                <w:sz w:val="16"/>
              </w:rPr>
            </w:pPr>
            <w:r>
              <w:rPr>
                <w:rStyle w:val="Strong"/>
                <w:rFonts w:ascii="Arial" w:hAnsi="Arial" w:cs="Arial"/>
                <w:sz w:val="16"/>
              </w:rPr>
              <w:t>Responsible University Administrator</w:t>
            </w:r>
            <w:r w:rsidR="005B726C">
              <w:rPr>
                <w:rStyle w:val="Strong"/>
                <w:rFonts w:ascii="Arial" w:hAnsi="Arial" w:cs="Arial"/>
                <w:sz w:val="16"/>
              </w:rPr>
              <w:t>(s)</w:t>
            </w:r>
            <w:r w:rsidR="00F4732F">
              <w:rPr>
                <w:rStyle w:val="Strong"/>
                <w:rFonts w:ascii="Arial" w:hAnsi="Arial" w:cs="Arial"/>
                <w:sz w:val="16"/>
              </w:rPr>
              <w:t>:</w:t>
            </w:r>
            <w:r w:rsidR="00874E15">
              <w:rPr>
                <w:rStyle w:val="Strong"/>
                <w:rFonts w:ascii="Arial" w:hAnsi="Arial" w:cs="Arial"/>
                <w:sz w:val="16"/>
              </w:rPr>
              <w:br/>
            </w:r>
          </w:p>
          <w:p w14:paraId="3B1655C5" w14:textId="77777777" w:rsidR="0034602D" w:rsidRDefault="0034602D">
            <w:pPr>
              <w:rPr>
                <w:rFonts w:ascii="Arial" w:hAnsi="Arial" w:cs="Arial"/>
                <w:sz w:val="16"/>
              </w:rPr>
            </w:pPr>
          </w:p>
          <w:p w14:paraId="62E54726" w14:textId="76378FDD" w:rsidR="005779DA" w:rsidRDefault="007F29FF" w:rsidP="005779DA">
            <w:pPr>
              <w:rPr>
                <w:rFonts w:ascii="Arial" w:hAnsi="Arial" w:cs="Arial"/>
                <w:sz w:val="16"/>
              </w:rPr>
            </w:pPr>
            <w:r>
              <w:rPr>
                <w:rStyle w:val="Strong"/>
                <w:rFonts w:ascii="Arial" w:hAnsi="Arial" w:cs="Arial"/>
                <w:sz w:val="16"/>
              </w:rPr>
              <w:t>Procedure</w:t>
            </w:r>
            <w:r w:rsidR="00874E15">
              <w:rPr>
                <w:rStyle w:val="Strong"/>
                <w:rFonts w:ascii="Arial" w:hAnsi="Arial" w:cs="Arial"/>
                <w:sz w:val="16"/>
              </w:rPr>
              <w:t xml:space="preserve"> Contact:</w:t>
            </w:r>
            <w:r w:rsidR="00874E15">
              <w:rPr>
                <w:rStyle w:val="Strong"/>
                <w:rFonts w:ascii="Arial" w:hAnsi="Arial" w:cs="Arial"/>
                <w:sz w:val="16"/>
              </w:rPr>
              <w:br/>
            </w:r>
          </w:p>
          <w:p w14:paraId="10E75BD1" w14:textId="62F67BBA" w:rsidR="00371F21" w:rsidRDefault="00371F21" w:rsidP="008B2BC4">
            <w:pPr>
              <w:rPr>
                <w:rFonts w:ascii="Arial" w:hAnsi="Arial" w:cs="Arial"/>
                <w:sz w:val="16"/>
              </w:rPr>
            </w:pPr>
          </w:p>
        </w:tc>
      </w:tr>
    </w:tbl>
    <w:p w14:paraId="7D84EFE0" w14:textId="77777777" w:rsidR="00AB53BA" w:rsidRPr="003D1313" w:rsidRDefault="00AB53BA" w:rsidP="00AB53BA">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6FF372D0" w14:textId="77777777" w:rsidR="007426A6" w:rsidRPr="00D77BC7" w:rsidRDefault="007426A6" w:rsidP="007426A6">
      <w:pPr>
        <w:rPr>
          <w:rFonts w:asciiTheme="majorHAnsi" w:hAnsiTheme="majorHAnsi"/>
          <w:color w:val="002060"/>
          <w:sz w:val="36"/>
        </w:rPr>
      </w:pPr>
      <w:r w:rsidRPr="00D77BC7">
        <w:rPr>
          <w:rFonts w:asciiTheme="majorHAnsi" w:hAnsiTheme="majorHAnsi"/>
          <w:color w:val="002060"/>
          <w:sz w:val="36"/>
        </w:rPr>
        <w:t>Scope</w:t>
      </w:r>
    </w:p>
    <w:p w14:paraId="69887AF0" w14:textId="77777777" w:rsidR="007426A6" w:rsidRDefault="007426A6" w:rsidP="007426A6">
      <w:pPr>
        <w:rPr>
          <w:rFonts w:ascii="Arial" w:hAnsi="Arial" w:cs="Arial"/>
          <w:sz w:val="20"/>
        </w:rPr>
      </w:pPr>
    </w:p>
    <w:p w14:paraId="33E14040" w14:textId="696AFA11" w:rsidR="00BA6D70" w:rsidRDefault="00C14B40" w:rsidP="00BA6D70">
      <w:r>
        <w:t xml:space="preserve">This procedure applies to all School of Medicine </w:t>
      </w:r>
      <w:r w:rsidR="009332F1">
        <w:t xml:space="preserve">faculty and staff </w:t>
      </w:r>
      <w:r>
        <w:t xml:space="preserve">involved in the recruitment of faculty in </w:t>
      </w:r>
      <w:r w:rsidR="00063B3E">
        <w:t>clinical</w:t>
      </w:r>
      <w:r>
        <w:t xml:space="preserve"> departments</w:t>
      </w:r>
      <w:r w:rsidR="00686759">
        <w:t xml:space="preserve"> at the Morgantown Campus</w:t>
      </w:r>
      <w:r w:rsidR="00107E31">
        <w:t>.</w:t>
      </w:r>
    </w:p>
    <w:p w14:paraId="636AA2C7" w14:textId="77777777" w:rsidR="009369F6" w:rsidRPr="003D1313" w:rsidRDefault="009369F6" w:rsidP="009369F6">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0CF389BB" w14:textId="77777777" w:rsidR="009369F6" w:rsidRPr="00D77BC7" w:rsidRDefault="009369F6" w:rsidP="009369F6">
      <w:pPr>
        <w:rPr>
          <w:rFonts w:asciiTheme="majorHAnsi" w:hAnsiTheme="majorHAnsi"/>
          <w:color w:val="002060"/>
          <w:sz w:val="36"/>
        </w:rPr>
      </w:pPr>
      <w:r w:rsidRPr="00D77BC7">
        <w:rPr>
          <w:rFonts w:asciiTheme="majorHAnsi" w:hAnsiTheme="majorHAnsi"/>
          <w:color w:val="002060"/>
          <w:sz w:val="36"/>
        </w:rPr>
        <w:t>Reason for Procedure</w:t>
      </w:r>
      <w:r w:rsidR="001902C3" w:rsidRPr="00D77BC7">
        <w:rPr>
          <w:rFonts w:asciiTheme="majorHAnsi" w:hAnsiTheme="majorHAnsi"/>
          <w:color w:val="002060"/>
          <w:sz w:val="36"/>
        </w:rPr>
        <w:t xml:space="preserve"> </w:t>
      </w:r>
    </w:p>
    <w:p w14:paraId="75F791D0" w14:textId="77777777" w:rsidR="009369F6" w:rsidRDefault="009369F6" w:rsidP="009369F6">
      <w:pPr>
        <w:rPr>
          <w:rFonts w:ascii="Arial" w:hAnsi="Arial" w:cs="Arial"/>
          <w:sz w:val="20"/>
        </w:rPr>
      </w:pPr>
    </w:p>
    <w:p w14:paraId="35A1D252" w14:textId="011FC330" w:rsidR="009369F6" w:rsidRDefault="00CB60BC" w:rsidP="009369F6">
      <w:pPr>
        <w:rPr>
          <w:lang w:val="en"/>
        </w:rPr>
      </w:pPr>
      <w:r>
        <w:t xml:space="preserve">This procedure will outline the steps necessary for the recruitment and creation of an offer letter for a faculty candidate in </w:t>
      </w:r>
      <w:r w:rsidR="00063B3E">
        <w:t>clinic</w:t>
      </w:r>
      <w:r w:rsidR="00107E31">
        <w:t>al</w:t>
      </w:r>
      <w:r>
        <w:t xml:space="preserve"> departments</w:t>
      </w:r>
      <w:r w:rsidR="002A3E6E">
        <w:t xml:space="preserve"> </w:t>
      </w:r>
      <w:r w:rsidR="00686759">
        <w:t>at the Morgantown Campus</w:t>
      </w:r>
      <w:r>
        <w:t xml:space="preserve">. </w:t>
      </w:r>
      <w:r w:rsidR="000A0607">
        <w:t>A standardized process will allow for greater understanding of the requirements and ensure the recruitment and offer letter process follows the most efficient process to meet organizational requirements.</w:t>
      </w:r>
    </w:p>
    <w:p w14:paraId="1C0E7413" w14:textId="77777777" w:rsidR="003D1313" w:rsidRPr="003D1313" w:rsidRDefault="003D1313" w:rsidP="003D1313">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7187C009" w14:textId="77777777" w:rsidR="00874E15" w:rsidRDefault="007F29FF">
      <w:pPr>
        <w:rPr>
          <w:rFonts w:asciiTheme="majorHAnsi" w:hAnsiTheme="majorHAnsi"/>
          <w:color w:val="002060"/>
          <w:sz w:val="36"/>
        </w:rPr>
      </w:pPr>
      <w:r w:rsidRPr="00D77BC7">
        <w:rPr>
          <w:rFonts w:asciiTheme="majorHAnsi" w:hAnsiTheme="majorHAnsi"/>
          <w:color w:val="002060"/>
          <w:sz w:val="36"/>
        </w:rPr>
        <w:t>Procedure</w:t>
      </w:r>
      <w:r w:rsidR="00874E15" w:rsidRPr="00D77BC7">
        <w:rPr>
          <w:rFonts w:asciiTheme="majorHAnsi" w:hAnsiTheme="majorHAnsi"/>
          <w:color w:val="002060"/>
          <w:sz w:val="36"/>
        </w:rPr>
        <w:t xml:space="preserve"> Statement</w:t>
      </w:r>
    </w:p>
    <w:p w14:paraId="7FDF0FE1" w14:textId="77777777" w:rsidR="000B7CEB" w:rsidRPr="00D77BC7" w:rsidRDefault="000B7CEB">
      <w:pPr>
        <w:rPr>
          <w:rFonts w:asciiTheme="majorHAnsi" w:hAnsiTheme="majorHAnsi"/>
          <w:color w:val="002060"/>
          <w:sz w:val="36"/>
        </w:rPr>
      </w:pPr>
    </w:p>
    <w:p w14:paraId="64B20160" w14:textId="77777777" w:rsidR="00107E31" w:rsidRDefault="00C247E4" w:rsidP="005411A8">
      <w:pPr>
        <w:pStyle w:val="ListParagraph"/>
        <w:numPr>
          <w:ilvl w:val="0"/>
          <w:numId w:val="28"/>
        </w:numPr>
        <w:spacing w:after="160" w:line="259" w:lineRule="auto"/>
      </w:pPr>
      <w:r>
        <w:t>Department Chair</w:t>
      </w:r>
      <w:r w:rsidR="005411A8">
        <w:t xml:space="preserve"> identifies need and the request</w:t>
      </w:r>
      <w:r>
        <w:t xml:space="preserve"> </w:t>
      </w:r>
      <w:r w:rsidR="002D305D">
        <w:t xml:space="preserve">is </w:t>
      </w:r>
      <w:r>
        <w:t xml:space="preserve">discussed </w:t>
      </w:r>
      <w:r w:rsidR="004A50EE">
        <w:t xml:space="preserve">with stakeholders </w:t>
      </w:r>
      <w:r w:rsidR="00107E31">
        <w:t>which may include</w:t>
      </w:r>
      <w:r w:rsidR="004A50EE">
        <w:t xml:space="preserve"> oth</w:t>
      </w:r>
      <w:r w:rsidR="00107E31">
        <w:t>er WVU SOM Departments, WVU HSC</w:t>
      </w:r>
      <w:r w:rsidR="004A50EE">
        <w:t>, Signature Pro</w:t>
      </w:r>
      <w:r w:rsidR="00107E31">
        <w:t xml:space="preserve">gram Leaders, and WVU Medicine </w:t>
      </w:r>
      <w:r>
        <w:t xml:space="preserve">for consideration of need, strategic alignment, </w:t>
      </w:r>
      <w:r w:rsidR="002D305D">
        <w:t xml:space="preserve">and </w:t>
      </w:r>
      <w:r>
        <w:t>possibilities for co-recruitment</w:t>
      </w:r>
      <w:r w:rsidR="00107E31">
        <w:t>.</w:t>
      </w:r>
      <w:r>
        <w:t xml:space="preserve"> </w:t>
      </w:r>
    </w:p>
    <w:p w14:paraId="2B711942" w14:textId="1BEBBBCF" w:rsidR="00C247E4" w:rsidRDefault="000A0607" w:rsidP="005411A8">
      <w:pPr>
        <w:pStyle w:val="ListParagraph"/>
        <w:numPr>
          <w:ilvl w:val="0"/>
          <w:numId w:val="28"/>
        </w:numPr>
        <w:spacing w:after="160" w:line="259" w:lineRule="auto"/>
      </w:pPr>
      <w:r>
        <w:t xml:space="preserve">SOM </w:t>
      </w:r>
      <w:r w:rsidR="00107E31">
        <w:t>Approval to Recruit F</w:t>
      </w:r>
      <w:r w:rsidR="00C247E4">
        <w:t xml:space="preserve">orm </w:t>
      </w:r>
      <w:r w:rsidR="00785505">
        <w:t xml:space="preserve">and </w:t>
      </w:r>
      <w:r w:rsidR="00FD2FA7">
        <w:t xml:space="preserve">WVU Medicine </w:t>
      </w:r>
      <w:r w:rsidR="00785505">
        <w:t xml:space="preserve">financial proforma </w:t>
      </w:r>
      <w:r w:rsidR="00C247E4">
        <w:t xml:space="preserve">is completed by </w:t>
      </w:r>
      <w:r w:rsidR="00785505">
        <w:t>Chair and/or Department Administrator</w:t>
      </w:r>
      <w:r w:rsidR="00C247E4">
        <w:t xml:space="preserve"> and routed to SOM Dean’s Office via email </w:t>
      </w:r>
      <w:r w:rsidR="00C247E4" w:rsidRPr="00AA4F21">
        <w:t>(currently to Julie Green</w:t>
      </w:r>
      <w:r w:rsidR="00C247E4">
        <w:t xml:space="preserve"> and Marlene Hogan</w:t>
      </w:r>
      <w:r w:rsidR="00C247E4" w:rsidRPr="00AA4F21">
        <w:t>)</w:t>
      </w:r>
      <w:r w:rsidR="002D305D">
        <w:t>.</w:t>
      </w:r>
      <w:r w:rsidR="00C247E4" w:rsidRPr="00AA4F21">
        <w:t xml:space="preserve"> </w:t>
      </w:r>
    </w:p>
    <w:p w14:paraId="2CE2CFD2" w14:textId="77777777" w:rsidR="00C247E4" w:rsidRDefault="00C247E4" w:rsidP="00C247E4">
      <w:pPr>
        <w:pStyle w:val="ListParagraph"/>
      </w:pPr>
    </w:p>
    <w:p w14:paraId="144B72C6" w14:textId="591F9D42" w:rsidR="00C247E4" w:rsidRDefault="001E3B19" w:rsidP="00C247E4">
      <w:pPr>
        <w:pStyle w:val="ListParagraph"/>
        <w:numPr>
          <w:ilvl w:val="0"/>
          <w:numId w:val="28"/>
        </w:numPr>
        <w:spacing w:after="160" w:line="259" w:lineRule="auto"/>
      </w:pPr>
      <w:r>
        <w:lastRenderedPageBreak/>
        <w:t>After initial review by the SOM Dean’s Office, t</w:t>
      </w:r>
      <w:r w:rsidR="005411A8">
        <w:t>he</w:t>
      </w:r>
      <w:r w:rsidR="00785505">
        <w:t xml:space="preserve"> Department Administrator </w:t>
      </w:r>
      <w:r>
        <w:t>will be notified to schedule with the</w:t>
      </w:r>
      <w:r w:rsidR="005411A8">
        <w:t xml:space="preserve"> Finance Review Committee</w:t>
      </w:r>
      <w:r w:rsidR="00C247E4">
        <w:t xml:space="preserve"> </w:t>
      </w:r>
      <w:r w:rsidR="00785505">
        <w:t xml:space="preserve">regarding the position so the request can be </w:t>
      </w:r>
      <w:r w:rsidR="00C247E4">
        <w:t>review</w:t>
      </w:r>
      <w:r w:rsidR="00785505">
        <w:t>ed</w:t>
      </w:r>
      <w:r w:rsidR="00107E31">
        <w:t xml:space="preserve">.  </w:t>
      </w:r>
      <w:r w:rsidR="005411A8">
        <w:t>Final approval is given by the Executive Leadership Group (ELG) before the department is notified of approval to recruit</w:t>
      </w:r>
      <w:r w:rsidR="00C247E4">
        <w:t>.</w:t>
      </w:r>
    </w:p>
    <w:p w14:paraId="2D7ED459" w14:textId="77777777" w:rsidR="00C247E4" w:rsidRDefault="00C247E4" w:rsidP="00C247E4">
      <w:pPr>
        <w:pStyle w:val="ListParagraph"/>
      </w:pPr>
    </w:p>
    <w:p w14:paraId="093E2850" w14:textId="2FBDA0BF" w:rsidR="00B91357" w:rsidRDefault="00C247E4" w:rsidP="00107E31">
      <w:pPr>
        <w:pStyle w:val="ListParagraph"/>
        <w:numPr>
          <w:ilvl w:val="0"/>
          <w:numId w:val="28"/>
        </w:numPr>
        <w:spacing w:after="160" w:line="259" w:lineRule="auto"/>
      </w:pPr>
      <w:r>
        <w:t>Department Chair</w:t>
      </w:r>
      <w:r w:rsidR="009C6DA1">
        <w:t xml:space="preserve">, </w:t>
      </w:r>
      <w:r>
        <w:t>Administrator</w:t>
      </w:r>
      <w:r w:rsidR="009C6DA1">
        <w:t xml:space="preserve">, and </w:t>
      </w:r>
      <w:r w:rsidR="00107E31">
        <w:t>Physician Recruitment</w:t>
      </w:r>
      <w:r>
        <w:t xml:space="preserve"> receive notification of outcome of request for recruitment from the Dean’s Office (currently Marlene Hogan</w:t>
      </w:r>
      <w:r w:rsidR="009C6DA1">
        <w:t xml:space="preserve"> and Julie Green</w:t>
      </w:r>
      <w:r>
        <w:t>).</w:t>
      </w:r>
      <w:r w:rsidR="009C6DA1">
        <w:t xml:space="preserve"> </w:t>
      </w:r>
      <w:r w:rsidR="003A45E6">
        <w:t xml:space="preserve"> If disapproved, </w:t>
      </w:r>
      <w:r w:rsidR="002D305D">
        <w:t xml:space="preserve">the </w:t>
      </w:r>
      <w:r w:rsidR="003A45E6">
        <w:t>SOM Dean’s Office reviewer (currently Julie Green) notifies department with specific instructions and an opportunity to resubmit</w:t>
      </w:r>
      <w:r w:rsidR="005411A8">
        <w:t>.</w:t>
      </w:r>
    </w:p>
    <w:p w14:paraId="29CAF842" w14:textId="77777777" w:rsidR="00107E31" w:rsidRDefault="00107E31" w:rsidP="00107E31">
      <w:pPr>
        <w:spacing w:after="160" w:line="259" w:lineRule="auto"/>
      </w:pPr>
    </w:p>
    <w:p w14:paraId="4E992479" w14:textId="6017F39C" w:rsidR="00107E31" w:rsidRPr="00107E31" w:rsidRDefault="00D765A4" w:rsidP="00107E31">
      <w:pPr>
        <w:pStyle w:val="ListParagraph"/>
        <w:numPr>
          <w:ilvl w:val="0"/>
          <w:numId w:val="28"/>
        </w:numPr>
        <w:spacing w:after="160" w:line="259" w:lineRule="auto"/>
        <w:rPr>
          <w:color w:val="FF0000"/>
        </w:rPr>
      </w:pPr>
      <w:r>
        <w:t xml:space="preserve">Upon approval of </w:t>
      </w:r>
      <w:r w:rsidR="002D305D">
        <w:t xml:space="preserve">the </w:t>
      </w:r>
      <w:r>
        <w:t xml:space="preserve">request </w:t>
      </w:r>
      <w:r w:rsidR="002D305D">
        <w:t>to recruit</w:t>
      </w:r>
      <w:r w:rsidR="003A45E6">
        <w:t>, a requisition is complet</w:t>
      </w:r>
      <w:r>
        <w:t xml:space="preserve">ed </w:t>
      </w:r>
      <w:r w:rsidR="00AF01EF">
        <w:t xml:space="preserve">by the </w:t>
      </w:r>
      <w:r w:rsidR="00AA0258">
        <w:t xml:space="preserve">Physician Recruiter or </w:t>
      </w:r>
      <w:r w:rsidR="00AF01EF">
        <w:t xml:space="preserve">department’s designee </w:t>
      </w:r>
      <w:r>
        <w:t xml:space="preserve">in </w:t>
      </w:r>
      <w:r w:rsidR="00107E31">
        <w:t>Ultimate</w:t>
      </w:r>
      <w:r>
        <w:t xml:space="preserve"> for the position.</w:t>
      </w:r>
      <w:r w:rsidR="003A45E6">
        <w:t xml:space="preserve">  </w:t>
      </w:r>
    </w:p>
    <w:p w14:paraId="11E99585" w14:textId="77777777" w:rsidR="00107E31" w:rsidRPr="00107E31" w:rsidRDefault="00107E31" w:rsidP="00107E31">
      <w:pPr>
        <w:spacing w:after="160" w:line="259" w:lineRule="auto"/>
        <w:rPr>
          <w:color w:val="FF0000"/>
        </w:rPr>
      </w:pPr>
    </w:p>
    <w:p w14:paraId="59031A27" w14:textId="5B628D21" w:rsidR="004D2F34" w:rsidRPr="00B97413" w:rsidRDefault="003A45E6" w:rsidP="006E0989">
      <w:pPr>
        <w:pStyle w:val="ListParagraph"/>
        <w:numPr>
          <w:ilvl w:val="0"/>
          <w:numId w:val="28"/>
        </w:numPr>
      </w:pPr>
      <w:r w:rsidRPr="00B97413">
        <w:t xml:space="preserve">The </w:t>
      </w:r>
      <w:r w:rsidR="00D765A4" w:rsidRPr="00B97413">
        <w:t>D</w:t>
      </w:r>
      <w:r w:rsidR="00C247E4" w:rsidRPr="00B97413">
        <w:t xml:space="preserve">epartment Chair </w:t>
      </w:r>
      <w:r w:rsidR="00107E31">
        <w:t>may choose to select and charge</w:t>
      </w:r>
      <w:r w:rsidR="00C247E4" w:rsidRPr="00B97413">
        <w:t xml:space="preserve"> the search committee </w:t>
      </w:r>
      <w:r w:rsidR="00107E31">
        <w:t>to begin</w:t>
      </w:r>
      <w:r w:rsidR="00C247E4" w:rsidRPr="00B97413">
        <w:t xml:space="preserve"> the recruitment process.</w:t>
      </w:r>
      <w:r w:rsidR="00257609" w:rsidRPr="00B97413">
        <w:t xml:space="preserve">  </w:t>
      </w:r>
      <w:r w:rsidR="006D4E00">
        <w:t>Each department</w:t>
      </w:r>
      <w:r w:rsidR="004A50EE">
        <w:t xml:space="preserve"> should follow their specific</w:t>
      </w:r>
      <w:r w:rsidR="007B0C72">
        <w:t xml:space="preserve"> guidelines</w:t>
      </w:r>
      <w:r w:rsidR="0044710A" w:rsidRPr="00B97413">
        <w:t xml:space="preserve"> </w:t>
      </w:r>
      <w:r w:rsidR="00D765A4" w:rsidRPr="00B97413">
        <w:t>for details related to search committee requirements and interview processes.</w:t>
      </w:r>
      <w:r w:rsidR="003F740F">
        <w:t xml:space="preserve">  The Physician Recruitment Office will perform EEO checks throughout the duration of the search.</w:t>
      </w:r>
    </w:p>
    <w:p w14:paraId="670F4114" w14:textId="77777777" w:rsidR="00257609" w:rsidRPr="00B97413" w:rsidRDefault="004D2F34" w:rsidP="006E0989">
      <w:pPr>
        <w:pStyle w:val="ListParagraph"/>
      </w:pPr>
      <w:r w:rsidRPr="00B97413" w:rsidDel="004D2F34">
        <w:t xml:space="preserve"> </w:t>
      </w:r>
    </w:p>
    <w:p w14:paraId="4F408038" w14:textId="4CDCCC8E" w:rsidR="00D765A4" w:rsidRPr="00B97413" w:rsidRDefault="00107E31" w:rsidP="00C247E4">
      <w:pPr>
        <w:pStyle w:val="ListParagraph"/>
        <w:numPr>
          <w:ilvl w:val="0"/>
          <w:numId w:val="28"/>
        </w:numPr>
        <w:spacing w:after="160" w:line="259" w:lineRule="auto"/>
      </w:pPr>
      <w:r>
        <w:t xml:space="preserve">The advertisement must be written in accordance with </w:t>
      </w:r>
      <w:r w:rsidR="00D61D04" w:rsidRPr="00B97413">
        <w:t>the requirements of the Office of International Students &amp; Scholars Office (OISS) in case Visa considerations are necessary for the final candidate. Advertisement</w:t>
      </w:r>
      <w:r w:rsidR="003F740F">
        <w:t xml:space="preserve"> placements must also meet OISS </w:t>
      </w:r>
      <w:r w:rsidR="006D4E00">
        <w:t>specifications</w:t>
      </w:r>
      <w:r w:rsidR="003F740F">
        <w:t xml:space="preserve"> and </w:t>
      </w:r>
      <w:r w:rsidR="00D61D04" w:rsidRPr="00B97413">
        <w:t>the</w:t>
      </w:r>
      <w:r w:rsidR="00AA0258">
        <w:t xml:space="preserve"> Physician Recruiter</w:t>
      </w:r>
      <w:r w:rsidR="00D61D04" w:rsidRPr="00B97413">
        <w:t xml:space="preserve"> must </w:t>
      </w:r>
      <w:r w:rsidR="005779DA">
        <w:t>save</w:t>
      </w:r>
      <w:r w:rsidR="00257609" w:rsidRPr="00B97413">
        <w:t xml:space="preserve"> </w:t>
      </w:r>
      <w:r w:rsidR="00AA0258">
        <w:t xml:space="preserve">applicable </w:t>
      </w:r>
      <w:r w:rsidR="00257609" w:rsidRPr="00B97413">
        <w:t>advertisements</w:t>
      </w:r>
      <w:r w:rsidR="00172B60" w:rsidRPr="00B97413">
        <w:t xml:space="preserve"> with date stamp for documentation</w:t>
      </w:r>
      <w:r w:rsidR="00AA0258">
        <w:t xml:space="preserve"> and record keeping.</w:t>
      </w:r>
    </w:p>
    <w:p w14:paraId="7883CA05" w14:textId="77777777" w:rsidR="00D765A4" w:rsidRPr="00B97413" w:rsidRDefault="00D765A4" w:rsidP="006E0989">
      <w:pPr>
        <w:pStyle w:val="ListParagraph"/>
      </w:pPr>
    </w:p>
    <w:p w14:paraId="72EA0E4F" w14:textId="1727D2DC" w:rsidR="00172B60" w:rsidRPr="00B97413" w:rsidRDefault="007C0EB7" w:rsidP="00C247E4">
      <w:pPr>
        <w:pStyle w:val="ListParagraph"/>
        <w:numPr>
          <w:ilvl w:val="0"/>
          <w:numId w:val="28"/>
        </w:numPr>
        <w:spacing w:after="160" w:line="259" w:lineRule="auto"/>
      </w:pPr>
      <w:r w:rsidRPr="00B97413">
        <w:t>Applications</w:t>
      </w:r>
      <w:r w:rsidR="00D765A4" w:rsidRPr="00B97413">
        <w:t xml:space="preserve"> for the position</w:t>
      </w:r>
      <w:r w:rsidRPr="00B97413">
        <w:t xml:space="preserve"> must be received through </w:t>
      </w:r>
      <w:r w:rsidR="003F740F">
        <w:t>Ultimate</w:t>
      </w:r>
      <w:r w:rsidRPr="00B97413">
        <w:t xml:space="preserve"> with all applicants completing a profile within the system.</w:t>
      </w:r>
      <w:r w:rsidR="002D305D" w:rsidRPr="00B97413">
        <w:t xml:space="preserve"> Any application sent directly to the departmental search committee by a candidate cannot be accepted for consideration and the applicant should be instructed to apply through </w:t>
      </w:r>
      <w:r w:rsidR="006D4E00">
        <w:t>Ultimate</w:t>
      </w:r>
      <w:r w:rsidR="003F740F">
        <w:t xml:space="preserve"> </w:t>
      </w:r>
      <w:r w:rsidR="00D61D04" w:rsidRPr="00B97413">
        <w:t>to receive consideration for the advertised position</w:t>
      </w:r>
      <w:r w:rsidR="002D305D" w:rsidRPr="00B97413">
        <w:t>.</w:t>
      </w:r>
    </w:p>
    <w:p w14:paraId="620F483D" w14:textId="77777777" w:rsidR="00C247E4" w:rsidRDefault="00C247E4" w:rsidP="003F740F"/>
    <w:p w14:paraId="7F533F9F" w14:textId="56A4FDF6" w:rsidR="00570178" w:rsidRDefault="007B0C72" w:rsidP="006E0989">
      <w:pPr>
        <w:pStyle w:val="ListParagraph"/>
        <w:numPr>
          <w:ilvl w:val="0"/>
          <w:numId w:val="28"/>
        </w:numPr>
      </w:pPr>
      <w:r>
        <w:t xml:space="preserve">When </w:t>
      </w:r>
      <w:r w:rsidR="00177690">
        <w:t xml:space="preserve">the </w:t>
      </w:r>
      <w:r>
        <w:t xml:space="preserve">final candidate is identified, </w:t>
      </w:r>
      <w:r w:rsidR="00E76F05">
        <w:t xml:space="preserve">the department notifies the candidate </w:t>
      </w:r>
      <w:r w:rsidR="008962A7">
        <w:t>of the outcome of the search and a</w:t>
      </w:r>
      <w:r w:rsidR="003F740F">
        <w:t>ssesses</w:t>
      </w:r>
      <w:r w:rsidR="008962A7">
        <w:t xml:space="preserve"> candidate’s interest in moving forward in the process to a formal offer of employment.</w:t>
      </w:r>
    </w:p>
    <w:p w14:paraId="37BCB371" w14:textId="77777777" w:rsidR="00570178" w:rsidRDefault="00570178" w:rsidP="006E0989">
      <w:pPr>
        <w:pStyle w:val="ListParagraph"/>
      </w:pPr>
    </w:p>
    <w:p w14:paraId="5D3CD97B" w14:textId="41647EC8" w:rsidR="00570178" w:rsidRDefault="00570178" w:rsidP="006E0989">
      <w:pPr>
        <w:pStyle w:val="ListParagraph"/>
        <w:numPr>
          <w:ilvl w:val="0"/>
          <w:numId w:val="28"/>
        </w:numPr>
      </w:pPr>
      <w:r>
        <w:t>I</w:t>
      </w:r>
      <w:r w:rsidR="00451419">
        <w:t>f the rank being offer</w:t>
      </w:r>
      <w:r w:rsidR="002D305D">
        <w:t>ed</w:t>
      </w:r>
      <w:r w:rsidR="00451419">
        <w:t xml:space="preserve"> is above </w:t>
      </w:r>
      <w:r w:rsidR="002D305D">
        <w:t>an A</w:t>
      </w:r>
      <w:r w:rsidR="00451419">
        <w:t xml:space="preserve">ssistant </w:t>
      </w:r>
      <w:r w:rsidR="002D305D">
        <w:t>P</w:t>
      </w:r>
      <w:r w:rsidR="00451419">
        <w:t>rofessor,</w:t>
      </w:r>
      <w:r w:rsidR="003F740F">
        <w:t xml:space="preserve"> the</w:t>
      </w:r>
      <w:r w:rsidR="00451419">
        <w:t xml:space="preserve"> </w:t>
      </w:r>
      <w:r w:rsidR="00D61D04">
        <w:t>D</w:t>
      </w:r>
      <w:r w:rsidR="00451419">
        <w:t>epartment</w:t>
      </w:r>
      <w:r w:rsidR="00D61D04">
        <w:t xml:space="preserve"> Chair or Administrator</w:t>
      </w:r>
      <w:r w:rsidR="00451419">
        <w:t xml:space="preserve"> sends a curriculum vitae and Request for Advanced Rank Appointment or Immediate Tenure form, available at </w:t>
      </w:r>
      <w:hyperlink r:id="rId13" w:history="1">
        <w:r w:rsidR="00451419" w:rsidRPr="00A2371E">
          <w:rPr>
            <w:rStyle w:val="Hyperlink"/>
          </w:rPr>
          <w:t>http://medicine.hsc.wvu.edu/administration/policies-and-forms/</w:t>
        </w:r>
      </w:hyperlink>
      <w:r w:rsidR="00451419" w:rsidRPr="00A2371E">
        <w:t xml:space="preserve"> </w:t>
      </w:r>
      <w:r w:rsidR="00451419">
        <w:t>(under Recruitment), to the school Promotion and Tenure Committee (P&amp;T) (currently via Marlene Hogan) for review of rank and track. The P&amp;T Committee Chair then sends a decision letter to the Vice President and Executive Dean’s designee (currently Louise Veselicky, DDS) for final consideration. If request is not approved, Department Chair cannot offer position at the higher rank.</w:t>
      </w:r>
    </w:p>
    <w:p w14:paraId="02701EF3" w14:textId="77777777" w:rsidR="00451419" w:rsidRDefault="00451419" w:rsidP="006E0989"/>
    <w:p w14:paraId="22600CE5" w14:textId="0DC46D81" w:rsidR="00570178" w:rsidRDefault="00451419" w:rsidP="006E0989">
      <w:pPr>
        <w:pStyle w:val="ListParagraph"/>
        <w:numPr>
          <w:ilvl w:val="0"/>
          <w:numId w:val="28"/>
        </w:numPr>
      </w:pPr>
      <w:r>
        <w:t xml:space="preserve">If immediate tenure is being considered for a candidate, the prior step must also be followed, reflecting that immediate tenure is requested. If the candidate already has tenure at another institution, details and evidence of the award of tenure should be sent with the form. Additionally, if immediate tenure is being requested, a letter from both the Department Chair and Department P &amp; T Committee outlining their </w:t>
      </w:r>
      <w:r w:rsidR="005779DA">
        <w:t>recommendations</w:t>
      </w:r>
      <w:r>
        <w:t xml:space="preserve"> should be included with the form. As an additional step, the Vice President and Executive Dean’s designee (Louise Veselicky, DDS) must make a formal request to the University Provost, who has the final decision. The Provost will notify the candidate in a separate letter regarding the status of this request</w:t>
      </w:r>
      <w:r w:rsidR="00D61D04">
        <w:t xml:space="preserve"> after the initial offer letter is sent to the candidate.</w:t>
      </w:r>
    </w:p>
    <w:p w14:paraId="59DB8502" w14:textId="77777777" w:rsidR="00DD238A" w:rsidRDefault="00DD238A" w:rsidP="00DD238A">
      <w:pPr>
        <w:pStyle w:val="ListParagraph"/>
        <w:spacing w:after="160" w:line="259" w:lineRule="auto"/>
      </w:pPr>
    </w:p>
    <w:p w14:paraId="558A8A12" w14:textId="052C52AD" w:rsidR="00265514" w:rsidRDefault="004D2F34" w:rsidP="00E76F05">
      <w:pPr>
        <w:pStyle w:val="ListParagraph"/>
        <w:numPr>
          <w:ilvl w:val="0"/>
          <w:numId w:val="29"/>
        </w:numPr>
        <w:spacing w:after="160" w:line="259" w:lineRule="auto"/>
      </w:pPr>
      <w:r>
        <w:t>The d</w:t>
      </w:r>
      <w:r w:rsidR="00C247E4">
        <w:t xml:space="preserve">epartment prepares </w:t>
      </w:r>
      <w:r w:rsidR="002D305D">
        <w:t xml:space="preserve">an </w:t>
      </w:r>
      <w:r w:rsidR="00C247E4">
        <w:t xml:space="preserve">official draft offer letter utilizing the appropriate offer letter template. It is very important that offer letters are generated from the most up-to-date template available </w:t>
      </w:r>
      <w:r w:rsidR="006D4E00">
        <w:t xml:space="preserve">at </w:t>
      </w:r>
      <w:hyperlink r:id="rId14" w:history="1">
        <w:r w:rsidR="00C247E4" w:rsidRPr="00A2371E">
          <w:rPr>
            <w:rStyle w:val="Hyperlink"/>
          </w:rPr>
          <w:t>http://medicine.hsc.wvu.edu/administration/policies-and-forms/</w:t>
        </w:r>
      </w:hyperlink>
      <w:r w:rsidR="003F740F">
        <w:rPr>
          <w:rStyle w:val="Hyperlink"/>
        </w:rPr>
        <w:t>.</w:t>
      </w:r>
      <w:r w:rsidR="00C247E4" w:rsidRPr="00A2371E">
        <w:t xml:space="preserve"> </w:t>
      </w:r>
      <w:r w:rsidR="003F740F">
        <w:t xml:space="preserve"> D</w:t>
      </w:r>
      <w:r w:rsidR="00C247E4">
        <w:t>ue to University and School of Medicine requirements</w:t>
      </w:r>
      <w:r w:rsidR="00590E2D">
        <w:t>,</w:t>
      </w:r>
      <w:r w:rsidR="00C247E4">
        <w:t xml:space="preserve"> </w:t>
      </w:r>
      <w:r w:rsidR="003F740F">
        <w:t>these templates</w:t>
      </w:r>
      <w:r w:rsidR="00C247E4">
        <w:t xml:space="preserve"> may occasionally ch</w:t>
      </w:r>
      <w:r w:rsidR="003F740F">
        <w:t>ange. Letters not utilizing this</w:t>
      </w:r>
      <w:r w:rsidR="00C247E4">
        <w:t xml:space="preserve"> template wil</w:t>
      </w:r>
      <w:r w:rsidR="00590E2D">
        <w:t>l be returned to the Department Chair and Administrator.</w:t>
      </w:r>
    </w:p>
    <w:p w14:paraId="3EDFC768" w14:textId="77777777" w:rsidR="00265514" w:rsidRDefault="00265514" w:rsidP="00265514">
      <w:pPr>
        <w:pStyle w:val="ListParagraph"/>
        <w:spacing w:after="160" w:line="259" w:lineRule="auto"/>
      </w:pPr>
    </w:p>
    <w:p w14:paraId="01CA53E1" w14:textId="4F4B0EC4" w:rsidR="00966DB2" w:rsidRDefault="00177690" w:rsidP="008F66B6">
      <w:pPr>
        <w:pStyle w:val="ListParagraph"/>
        <w:numPr>
          <w:ilvl w:val="0"/>
          <w:numId w:val="29"/>
        </w:numPr>
      </w:pPr>
      <w:r>
        <w:t xml:space="preserve">The </w:t>
      </w:r>
      <w:r w:rsidR="00D87531">
        <w:t>D</w:t>
      </w:r>
      <w:bookmarkStart w:id="0" w:name="_GoBack"/>
      <w:bookmarkEnd w:id="0"/>
      <w:r w:rsidR="00D87531">
        <w:t>epartment Chair or designee</w:t>
      </w:r>
      <w:r w:rsidR="00C247E4" w:rsidRPr="00502BCA">
        <w:t xml:space="preserve"> submits</w:t>
      </w:r>
      <w:r w:rsidR="00A54F57">
        <w:t xml:space="preserve"> the following to the SOM Dean’s Office </w:t>
      </w:r>
      <w:r w:rsidR="006D4E00">
        <w:t>reviewers for</w:t>
      </w:r>
      <w:r w:rsidR="00E717FD">
        <w:t xml:space="preserve"> final technical review </w:t>
      </w:r>
      <w:r w:rsidR="00A54F57">
        <w:t>(Julie Green and Marlene Hogan):</w:t>
      </w:r>
      <w:r w:rsidR="00C247E4" w:rsidRPr="00502BCA">
        <w:t xml:space="preserve"> final approved draft</w:t>
      </w:r>
      <w:r w:rsidR="00D87531">
        <w:t xml:space="preserve"> letter</w:t>
      </w:r>
      <w:r w:rsidR="00553D12">
        <w:t xml:space="preserve">, </w:t>
      </w:r>
      <w:r w:rsidR="001033AB">
        <w:t>Approval to Recruit Form</w:t>
      </w:r>
      <w:r w:rsidR="005779DA">
        <w:t>, CV, and Search Report</w:t>
      </w:r>
      <w:r w:rsidR="00E717FD">
        <w:t xml:space="preserve">. </w:t>
      </w:r>
    </w:p>
    <w:p w14:paraId="67B33446" w14:textId="77777777" w:rsidR="008F66B6" w:rsidRPr="00B97413" w:rsidRDefault="008F66B6" w:rsidP="008F66B6"/>
    <w:p w14:paraId="5862A1A4" w14:textId="1D3EF8AD" w:rsidR="001E3B19" w:rsidRDefault="00B44944" w:rsidP="008F66B6">
      <w:pPr>
        <w:pStyle w:val="ListParagraph"/>
        <w:numPr>
          <w:ilvl w:val="0"/>
          <w:numId w:val="29"/>
        </w:numPr>
      </w:pPr>
      <w:r w:rsidRPr="00E82756">
        <w:t xml:space="preserve">After </w:t>
      </w:r>
      <w:r w:rsidR="001E3B19">
        <w:t>draft offer letter</w:t>
      </w:r>
      <w:r w:rsidR="008F66B6">
        <w:t xml:space="preserve"> </w:t>
      </w:r>
      <w:r w:rsidR="001E3B19">
        <w:t>is approved</w:t>
      </w:r>
      <w:r w:rsidR="009A591E">
        <w:t xml:space="preserve">, </w:t>
      </w:r>
      <w:r w:rsidR="006F34FA" w:rsidRPr="00E82756">
        <w:t>t</w:t>
      </w:r>
      <w:r w:rsidR="00DE42D7" w:rsidRPr="00E82756">
        <w:t xml:space="preserve">he </w:t>
      </w:r>
      <w:r w:rsidR="00603595" w:rsidRPr="00E82756">
        <w:t>D</w:t>
      </w:r>
      <w:r w:rsidR="00DE42D7" w:rsidRPr="00E82756">
        <w:t>epartment will provide the SOM Dean’s office</w:t>
      </w:r>
      <w:r w:rsidR="004B72B7" w:rsidRPr="00E82756">
        <w:t xml:space="preserve"> contact (currently Marlene Hogan)</w:t>
      </w:r>
      <w:r w:rsidR="00DE42D7" w:rsidRPr="00E82756">
        <w:t xml:space="preserve"> with one (1) original hard copy on department letterhead signed by the Department Chair and other necessary parties</w:t>
      </w:r>
      <w:r w:rsidR="00A54F57">
        <w:t xml:space="preserve">. </w:t>
      </w:r>
      <w:r w:rsidR="00DE42D7" w:rsidRPr="00E82756">
        <w:t>SOM Dean’s Office staff will coordinate obtaining signature from the Vice President and Executive Dean of Health Sciences.</w:t>
      </w:r>
      <w:r w:rsidR="00C83BBA" w:rsidRPr="00E82756">
        <w:t xml:space="preserve">  </w:t>
      </w:r>
    </w:p>
    <w:p w14:paraId="21123C6E" w14:textId="77777777" w:rsidR="001E3B19" w:rsidRDefault="001E3B19" w:rsidP="008F66B6"/>
    <w:p w14:paraId="1BDBBC12" w14:textId="5BD727FA" w:rsidR="001E3B19" w:rsidRDefault="001E3B19" w:rsidP="008F66B6">
      <w:pPr>
        <w:pStyle w:val="ListParagraph"/>
        <w:numPr>
          <w:ilvl w:val="0"/>
          <w:numId w:val="29"/>
        </w:numPr>
      </w:pPr>
      <w:r>
        <w:t>T</w:t>
      </w:r>
      <w:r w:rsidRPr="00B97413">
        <w:t xml:space="preserve">he Department Chair and/or Administrator </w:t>
      </w:r>
      <w:r>
        <w:t>sends the offer letter to candidate via his or her preferred delivery method</w:t>
      </w:r>
      <w:r w:rsidRPr="00B97413">
        <w:t>.</w:t>
      </w:r>
      <w:r>
        <w:t xml:space="preserve"> </w:t>
      </w:r>
      <w:r w:rsidR="005C25C3">
        <w:t>Final copies</w:t>
      </w:r>
      <w:r w:rsidRPr="00E82756">
        <w:t xml:space="preserve"> of the letter </w:t>
      </w:r>
      <w:r w:rsidR="00D41364">
        <w:t xml:space="preserve">containing all signatures </w:t>
      </w:r>
      <w:r w:rsidRPr="00E82756">
        <w:t>will be sent to</w:t>
      </w:r>
      <w:r>
        <w:t xml:space="preserve"> Physician Recruitment and</w:t>
      </w:r>
      <w:r w:rsidRPr="00E82756">
        <w:t xml:space="preserve"> the candidate by the hiring department</w:t>
      </w:r>
      <w:r w:rsidR="008F66B6">
        <w:t>.</w:t>
      </w:r>
    </w:p>
    <w:p w14:paraId="0964F787" w14:textId="77777777" w:rsidR="00A54F57" w:rsidRDefault="00A54F57" w:rsidP="00A54F57">
      <w:pPr>
        <w:pStyle w:val="ListParagraph"/>
      </w:pPr>
    </w:p>
    <w:p w14:paraId="6C0EA88C" w14:textId="385DB021" w:rsidR="00A54F57" w:rsidRDefault="00A54F57" w:rsidP="00456592">
      <w:pPr>
        <w:pStyle w:val="ListParagraph"/>
        <w:numPr>
          <w:ilvl w:val="0"/>
          <w:numId w:val="29"/>
        </w:numPr>
        <w:spacing w:after="160" w:line="259" w:lineRule="auto"/>
      </w:pPr>
      <w:r>
        <w:t xml:space="preserve"> Information from Search Report is entered into WVU Hire (currently MaryAnn Michenko).  If original start dates change, an amended start date memo needs to be sent to MaryAnn with copy sent to Physician Recruitment.</w:t>
      </w:r>
    </w:p>
    <w:p w14:paraId="706E277C" w14:textId="77777777" w:rsidR="00603595" w:rsidRPr="00B97413" w:rsidRDefault="00603595" w:rsidP="00603595">
      <w:pPr>
        <w:rPr>
          <w:rFonts w:ascii="Arial" w:hAnsi="Arial" w:cs="Arial"/>
          <w:sz w:val="20"/>
        </w:rPr>
      </w:pPr>
    </w:p>
    <w:p w14:paraId="4CEDB4F0" w14:textId="77777777" w:rsidR="00084D9A" w:rsidRPr="00B97413" w:rsidRDefault="00603595" w:rsidP="00603595">
      <w:pPr>
        <w:rPr>
          <w:u w:val="single"/>
        </w:rPr>
      </w:pPr>
      <w:r w:rsidRPr="00B97413">
        <w:rPr>
          <w:u w:val="single"/>
        </w:rPr>
        <w:tab/>
      </w:r>
      <w:r w:rsidRPr="00B97413">
        <w:rPr>
          <w:u w:val="single"/>
        </w:rPr>
        <w:tab/>
      </w:r>
      <w:r w:rsidRPr="00B97413">
        <w:rPr>
          <w:u w:val="single"/>
        </w:rPr>
        <w:tab/>
      </w:r>
      <w:r w:rsidRPr="00B97413">
        <w:rPr>
          <w:u w:val="single"/>
        </w:rPr>
        <w:tab/>
      </w:r>
      <w:r w:rsidRPr="00B97413">
        <w:rPr>
          <w:u w:val="single"/>
        </w:rPr>
        <w:tab/>
      </w:r>
      <w:r w:rsidRPr="00B97413">
        <w:rPr>
          <w:u w:val="single"/>
        </w:rPr>
        <w:tab/>
      </w:r>
      <w:r w:rsidRPr="00B97413">
        <w:rPr>
          <w:u w:val="single"/>
        </w:rPr>
        <w:tab/>
      </w:r>
      <w:r w:rsidRPr="00B97413">
        <w:rPr>
          <w:u w:val="single"/>
        </w:rPr>
        <w:tab/>
      </w:r>
      <w:r w:rsidRPr="00B97413">
        <w:rPr>
          <w:u w:val="single"/>
        </w:rPr>
        <w:tab/>
      </w:r>
      <w:r w:rsidRPr="00B97413">
        <w:rPr>
          <w:u w:val="single"/>
        </w:rPr>
        <w:tab/>
      </w:r>
      <w:r w:rsidRPr="00B97413">
        <w:rPr>
          <w:u w:val="single"/>
        </w:rPr>
        <w:tab/>
      </w:r>
      <w:r w:rsidRPr="00B97413">
        <w:rPr>
          <w:u w:val="single"/>
        </w:rPr>
        <w:tab/>
      </w:r>
    </w:p>
    <w:p w14:paraId="56433387" w14:textId="77777777" w:rsidR="00603595" w:rsidRPr="00D77BC7" w:rsidRDefault="00603595" w:rsidP="00603595">
      <w:pPr>
        <w:rPr>
          <w:rFonts w:asciiTheme="majorHAnsi" w:hAnsiTheme="majorHAnsi"/>
          <w:color w:val="002060"/>
          <w:sz w:val="36"/>
        </w:rPr>
      </w:pPr>
      <w:r w:rsidRPr="00B97413">
        <w:rPr>
          <w:rFonts w:asciiTheme="majorHAnsi" w:hAnsiTheme="majorHAnsi"/>
          <w:color w:val="002060"/>
          <w:sz w:val="36"/>
        </w:rPr>
        <w:t>Sanctions</w:t>
      </w:r>
      <w:r w:rsidRPr="00D77BC7">
        <w:rPr>
          <w:rFonts w:asciiTheme="majorHAnsi" w:hAnsiTheme="majorHAnsi"/>
          <w:color w:val="002060"/>
          <w:sz w:val="36"/>
        </w:rPr>
        <w:t xml:space="preserve"> </w:t>
      </w:r>
    </w:p>
    <w:p w14:paraId="6B1CA1CD" w14:textId="77777777" w:rsidR="00603595" w:rsidRDefault="00603595" w:rsidP="00603595">
      <w:pPr>
        <w:rPr>
          <w:rFonts w:ascii="Arial" w:hAnsi="Arial" w:cs="Arial"/>
          <w:sz w:val="20"/>
        </w:rPr>
      </w:pPr>
    </w:p>
    <w:p w14:paraId="4478148F" w14:textId="77777777" w:rsidR="00603595" w:rsidRDefault="00603595" w:rsidP="00603595">
      <w:pPr>
        <w:rPr>
          <w:bCs/>
          <w:iCs/>
        </w:rPr>
      </w:pPr>
      <w:r>
        <w:rPr>
          <w:bCs/>
          <w:iCs/>
        </w:rPr>
        <w:t>Failure to follow the steps outlined in this procedure may result incorrect/incomplete/inappropriate offers to candidates and/or a delay in processing the offer letter.</w:t>
      </w:r>
    </w:p>
    <w:p w14:paraId="4DB978C2" w14:textId="77777777" w:rsidR="00603595" w:rsidRPr="006F6AEA" w:rsidRDefault="00603595" w:rsidP="00603595">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5F5A76E7" w14:textId="77777777" w:rsidR="00603595" w:rsidRDefault="00603595" w:rsidP="00603595">
      <w:pPr>
        <w:rPr>
          <w:rFonts w:asciiTheme="majorHAnsi" w:hAnsiTheme="majorHAnsi"/>
          <w:color w:val="002060"/>
          <w:sz w:val="36"/>
        </w:rPr>
      </w:pPr>
      <w:r w:rsidRPr="00D77BC7">
        <w:rPr>
          <w:rFonts w:asciiTheme="majorHAnsi" w:hAnsiTheme="majorHAnsi"/>
          <w:color w:val="002060"/>
          <w:sz w:val="36"/>
        </w:rPr>
        <w:lastRenderedPageBreak/>
        <w:t>Additional Contacts</w:t>
      </w:r>
    </w:p>
    <w:p w14:paraId="2C906040" w14:textId="77777777" w:rsidR="006F6AEA" w:rsidRPr="00D77BC7" w:rsidRDefault="006F6AEA" w:rsidP="00AB53BA">
      <w:pPr>
        <w:rPr>
          <w:rFonts w:asciiTheme="majorHAnsi" w:hAnsiTheme="majorHAnsi"/>
          <w:color w:val="002060"/>
          <w:sz w:val="36"/>
        </w:rPr>
      </w:pPr>
    </w:p>
    <w:p w14:paraId="39C9330B" w14:textId="77777777" w:rsidR="00AB53BA" w:rsidRPr="00FD0D4A" w:rsidRDefault="00AB53BA" w:rsidP="00AB53BA">
      <w:pPr>
        <w:rPr>
          <w:rFonts w:ascii="Arial" w:hAnsi="Arial" w:cs="Arial"/>
          <w:i/>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1549"/>
        <w:gridCol w:w="1142"/>
        <w:gridCol w:w="3154"/>
      </w:tblGrid>
      <w:tr w:rsidR="001853EE" w:rsidRPr="00FD0D4A" w14:paraId="40BC1DF7" w14:textId="77777777" w:rsidTr="001853EE">
        <w:tc>
          <w:tcPr>
            <w:tcW w:w="2065" w:type="dxa"/>
            <w:shd w:val="clear" w:color="auto" w:fill="D9D9D9" w:themeFill="background1" w:themeFillShade="D9"/>
          </w:tcPr>
          <w:p w14:paraId="76B804E2" w14:textId="77777777" w:rsidR="00AB53BA" w:rsidRPr="00FD0D4A" w:rsidRDefault="00AB53BA" w:rsidP="006364B1">
            <w:pPr>
              <w:rPr>
                <w:rFonts w:ascii="Arial" w:hAnsi="Arial" w:cs="Arial"/>
                <w:b/>
                <w:bCs/>
                <w:i/>
                <w:sz w:val="20"/>
              </w:rPr>
            </w:pPr>
            <w:r w:rsidRPr="00FD0D4A">
              <w:rPr>
                <w:rFonts w:ascii="Arial" w:hAnsi="Arial" w:cs="Arial"/>
                <w:b/>
                <w:bCs/>
                <w:i/>
                <w:sz w:val="20"/>
              </w:rPr>
              <w:t>Subject</w:t>
            </w:r>
          </w:p>
        </w:tc>
        <w:tc>
          <w:tcPr>
            <w:tcW w:w="1549" w:type="dxa"/>
            <w:shd w:val="clear" w:color="auto" w:fill="D9D9D9" w:themeFill="background1" w:themeFillShade="D9"/>
          </w:tcPr>
          <w:p w14:paraId="0CA054C8" w14:textId="77777777" w:rsidR="00AB53BA" w:rsidRPr="00FD0D4A" w:rsidRDefault="00AB53BA" w:rsidP="006364B1">
            <w:pPr>
              <w:pStyle w:val="Heading4"/>
              <w:rPr>
                <w:i/>
                <w:color w:val="auto"/>
              </w:rPr>
            </w:pPr>
            <w:r w:rsidRPr="00FD0D4A">
              <w:rPr>
                <w:i/>
                <w:color w:val="auto"/>
              </w:rPr>
              <w:t>Contact</w:t>
            </w:r>
          </w:p>
        </w:tc>
        <w:tc>
          <w:tcPr>
            <w:tcW w:w="1142" w:type="dxa"/>
            <w:shd w:val="clear" w:color="auto" w:fill="D9D9D9" w:themeFill="background1" w:themeFillShade="D9"/>
          </w:tcPr>
          <w:p w14:paraId="7DE127BD" w14:textId="77777777" w:rsidR="00AB53BA" w:rsidRPr="00FD0D4A" w:rsidRDefault="00AB53BA" w:rsidP="006364B1">
            <w:pPr>
              <w:pStyle w:val="Heading4"/>
              <w:rPr>
                <w:i/>
                <w:color w:val="auto"/>
              </w:rPr>
            </w:pPr>
            <w:r w:rsidRPr="00FD0D4A">
              <w:rPr>
                <w:i/>
                <w:color w:val="auto"/>
              </w:rPr>
              <w:t>Phone</w:t>
            </w:r>
          </w:p>
        </w:tc>
        <w:tc>
          <w:tcPr>
            <w:tcW w:w="3154" w:type="dxa"/>
            <w:shd w:val="clear" w:color="auto" w:fill="D9D9D9" w:themeFill="background1" w:themeFillShade="D9"/>
          </w:tcPr>
          <w:p w14:paraId="41BE6882" w14:textId="77777777" w:rsidR="00AB53BA" w:rsidRPr="00FD0D4A" w:rsidRDefault="00AB53BA" w:rsidP="006364B1">
            <w:pPr>
              <w:pStyle w:val="Heading4"/>
              <w:rPr>
                <w:i/>
                <w:color w:val="auto"/>
              </w:rPr>
            </w:pPr>
            <w:r w:rsidRPr="00FD0D4A">
              <w:rPr>
                <w:i/>
                <w:color w:val="auto"/>
              </w:rPr>
              <w:t>Email</w:t>
            </w:r>
          </w:p>
        </w:tc>
      </w:tr>
      <w:tr w:rsidR="001853EE" w14:paraId="68347CB1" w14:textId="77777777" w:rsidTr="001853EE">
        <w:tc>
          <w:tcPr>
            <w:tcW w:w="2065" w:type="dxa"/>
          </w:tcPr>
          <w:p w14:paraId="0BD6654D" w14:textId="77777777" w:rsidR="00C247E4" w:rsidRPr="00C247E4" w:rsidRDefault="00C247E4" w:rsidP="00603595">
            <w:pPr>
              <w:rPr>
                <w:rFonts w:ascii="Arial" w:hAnsi="Arial" w:cs="Arial"/>
                <w:b/>
                <w:sz w:val="20"/>
              </w:rPr>
            </w:pPr>
            <w:r>
              <w:rPr>
                <w:rFonts w:ascii="Arial" w:hAnsi="Arial" w:cs="Arial"/>
                <w:b/>
                <w:sz w:val="20"/>
              </w:rPr>
              <w:t>Dean’s Office Review</w:t>
            </w:r>
            <w:r w:rsidR="00603595">
              <w:rPr>
                <w:rFonts w:ascii="Arial" w:hAnsi="Arial" w:cs="Arial"/>
                <w:b/>
                <w:sz w:val="20"/>
              </w:rPr>
              <w:t>--</w:t>
            </w:r>
            <w:r>
              <w:rPr>
                <w:rFonts w:ascii="Arial" w:hAnsi="Arial" w:cs="Arial"/>
                <w:b/>
                <w:sz w:val="20"/>
              </w:rPr>
              <w:t xml:space="preserve"> Finances</w:t>
            </w:r>
          </w:p>
        </w:tc>
        <w:tc>
          <w:tcPr>
            <w:tcW w:w="1549" w:type="dxa"/>
          </w:tcPr>
          <w:p w14:paraId="3AF8E2E9" w14:textId="77777777" w:rsidR="00C247E4" w:rsidRDefault="00C247E4" w:rsidP="006364B1">
            <w:pPr>
              <w:rPr>
                <w:rFonts w:ascii="Arial" w:hAnsi="Arial" w:cs="Arial"/>
                <w:sz w:val="20"/>
              </w:rPr>
            </w:pPr>
            <w:r>
              <w:rPr>
                <w:rFonts w:ascii="Arial" w:hAnsi="Arial" w:cs="Arial"/>
                <w:sz w:val="20"/>
              </w:rPr>
              <w:t>Julie Green</w:t>
            </w:r>
          </w:p>
        </w:tc>
        <w:tc>
          <w:tcPr>
            <w:tcW w:w="1142" w:type="dxa"/>
          </w:tcPr>
          <w:p w14:paraId="7925D75D" w14:textId="77777777" w:rsidR="00C247E4" w:rsidRDefault="00F1284D" w:rsidP="006364B1">
            <w:pPr>
              <w:rPr>
                <w:rFonts w:ascii="Arial" w:hAnsi="Arial" w:cs="Arial"/>
                <w:sz w:val="20"/>
              </w:rPr>
            </w:pPr>
            <w:r>
              <w:rPr>
                <w:rFonts w:ascii="Arial" w:hAnsi="Arial" w:cs="Arial"/>
                <w:sz w:val="20"/>
              </w:rPr>
              <w:t>293-4452</w:t>
            </w:r>
          </w:p>
        </w:tc>
        <w:tc>
          <w:tcPr>
            <w:tcW w:w="3154" w:type="dxa"/>
          </w:tcPr>
          <w:p w14:paraId="3BC3F901" w14:textId="77777777" w:rsidR="00C247E4" w:rsidRDefault="0012689A" w:rsidP="006364B1">
            <w:pPr>
              <w:rPr>
                <w:rFonts w:ascii="Arial" w:hAnsi="Arial" w:cs="Arial"/>
                <w:sz w:val="20"/>
              </w:rPr>
            </w:pPr>
            <w:hyperlink r:id="rId15" w:history="1">
              <w:r w:rsidR="00C83BBA" w:rsidRPr="00442BC2">
                <w:rPr>
                  <w:rStyle w:val="Hyperlink"/>
                  <w:rFonts w:ascii="Arial" w:hAnsi="Arial" w:cs="Arial"/>
                  <w:sz w:val="20"/>
                </w:rPr>
                <w:t>jgreen@hsc.wvu.edu</w:t>
              </w:r>
            </w:hyperlink>
            <w:r w:rsidR="00C83BBA">
              <w:rPr>
                <w:rFonts w:ascii="Arial" w:hAnsi="Arial" w:cs="Arial"/>
                <w:sz w:val="20"/>
              </w:rPr>
              <w:t xml:space="preserve"> </w:t>
            </w:r>
          </w:p>
        </w:tc>
      </w:tr>
      <w:tr w:rsidR="001853EE" w14:paraId="604BC9C5" w14:textId="77777777" w:rsidTr="001853EE">
        <w:tc>
          <w:tcPr>
            <w:tcW w:w="2065" w:type="dxa"/>
          </w:tcPr>
          <w:p w14:paraId="40A090A1" w14:textId="77777777" w:rsidR="00AB53BA" w:rsidRPr="009332F1" w:rsidRDefault="00C247E4" w:rsidP="006364B1">
            <w:pPr>
              <w:rPr>
                <w:rFonts w:ascii="Arial" w:hAnsi="Arial" w:cs="Arial"/>
                <w:b/>
                <w:sz w:val="20"/>
                <w:szCs w:val="20"/>
              </w:rPr>
            </w:pPr>
            <w:r w:rsidRPr="009332F1">
              <w:rPr>
                <w:rFonts w:ascii="Arial" w:hAnsi="Arial" w:cs="Arial"/>
                <w:b/>
                <w:sz w:val="20"/>
                <w:szCs w:val="20"/>
              </w:rPr>
              <w:t>Dean’s Office Review</w:t>
            </w:r>
            <w:r w:rsidR="00603595">
              <w:rPr>
                <w:rFonts w:ascii="Arial" w:hAnsi="Arial" w:cs="Arial"/>
                <w:b/>
                <w:sz w:val="20"/>
                <w:szCs w:val="20"/>
              </w:rPr>
              <w:t>--</w:t>
            </w:r>
            <w:r w:rsidRPr="009332F1">
              <w:rPr>
                <w:rFonts w:ascii="Arial" w:hAnsi="Arial" w:cs="Arial"/>
                <w:b/>
                <w:sz w:val="20"/>
                <w:szCs w:val="20"/>
              </w:rPr>
              <w:t xml:space="preserve"> Offer Letter, Rank and Tenure</w:t>
            </w:r>
          </w:p>
        </w:tc>
        <w:tc>
          <w:tcPr>
            <w:tcW w:w="1549" w:type="dxa"/>
          </w:tcPr>
          <w:p w14:paraId="6AD953C4" w14:textId="77777777" w:rsidR="00AB53BA" w:rsidRDefault="00C247E4" w:rsidP="006364B1">
            <w:pPr>
              <w:rPr>
                <w:rFonts w:ascii="Arial" w:hAnsi="Arial" w:cs="Arial"/>
                <w:sz w:val="20"/>
              </w:rPr>
            </w:pPr>
            <w:r>
              <w:rPr>
                <w:rFonts w:ascii="Arial" w:hAnsi="Arial" w:cs="Arial"/>
                <w:sz w:val="20"/>
              </w:rPr>
              <w:t>Marlene Hogan</w:t>
            </w:r>
          </w:p>
        </w:tc>
        <w:tc>
          <w:tcPr>
            <w:tcW w:w="1142" w:type="dxa"/>
          </w:tcPr>
          <w:p w14:paraId="2E6F79E5" w14:textId="77777777" w:rsidR="00AB53BA" w:rsidRDefault="00F1284D" w:rsidP="006364B1">
            <w:pPr>
              <w:rPr>
                <w:rFonts w:ascii="Arial" w:hAnsi="Arial" w:cs="Arial"/>
                <w:sz w:val="20"/>
              </w:rPr>
            </w:pPr>
            <w:r>
              <w:rPr>
                <w:rFonts w:ascii="Arial" w:hAnsi="Arial" w:cs="Arial"/>
                <w:sz w:val="20"/>
              </w:rPr>
              <w:t>293-0274</w:t>
            </w:r>
          </w:p>
        </w:tc>
        <w:tc>
          <w:tcPr>
            <w:tcW w:w="3154" w:type="dxa"/>
          </w:tcPr>
          <w:p w14:paraId="05A40B0E" w14:textId="77777777" w:rsidR="00AB53BA" w:rsidRDefault="0012689A" w:rsidP="006364B1">
            <w:pPr>
              <w:rPr>
                <w:rFonts w:ascii="Arial" w:hAnsi="Arial" w:cs="Arial"/>
                <w:sz w:val="20"/>
              </w:rPr>
            </w:pPr>
            <w:hyperlink r:id="rId16" w:history="1">
              <w:r w:rsidR="00C83BBA" w:rsidRPr="00442BC2">
                <w:rPr>
                  <w:rStyle w:val="Hyperlink"/>
                  <w:rFonts w:ascii="Arial" w:hAnsi="Arial" w:cs="Arial"/>
                  <w:sz w:val="20"/>
                </w:rPr>
                <w:t>mrhogan@hsc.wvu.edu</w:t>
              </w:r>
            </w:hyperlink>
          </w:p>
          <w:p w14:paraId="0148C8CB" w14:textId="77777777" w:rsidR="00C83BBA" w:rsidRDefault="00C83BBA" w:rsidP="006364B1">
            <w:pPr>
              <w:rPr>
                <w:rFonts w:ascii="Arial" w:hAnsi="Arial" w:cs="Arial"/>
                <w:sz w:val="20"/>
              </w:rPr>
            </w:pPr>
          </w:p>
        </w:tc>
      </w:tr>
      <w:tr w:rsidR="001853EE" w14:paraId="60970985" w14:textId="77777777" w:rsidTr="001853EE">
        <w:tc>
          <w:tcPr>
            <w:tcW w:w="2065" w:type="dxa"/>
          </w:tcPr>
          <w:p w14:paraId="568862FB" w14:textId="77777777" w:rsidR="001853EE" w:rsidRDefault="001853EE" w:rsidP="006364B1">
            <w:pPr>
              <w:rPr>
                <w:rFonts w:ascii="Arial" w:hAnsi="Arial" w:cs="Arial"/>
                <w:b/>
                <w:sz w:val="20"/>
              </w:rPr>
            </w:pPr>
            <w:r>
              <w:rPr>
                <w:rFonts w:ascii="Arial" w:hAnsi="Arial" w:cs="Arial"/>
                <w:b/>
                <w:sz w:val="20"/>
              </w:rPr>
              <w:t>Dean’s Office Review – Salary Information</w:t>
            </w:r>
          </w:p>
        </w:tc>
        <w:tc>
          <w:tcPr>
            <w:tcW w:w="1549" w:type="dxa"/>
          </w:tcPr>
          <w:p w14:paraId="494A2960" w14:textId="77777777" w:rsidR="001853EE" w:rsidRDefault="001853EE" w:rsidP="00603595">
            <w:pPr>
              <w:rPr>
                <w:rFonts w:ascii="Arial" w:hAnsi="Arial" w:cs="Arial"/>
                <w:sz w:val="20"/>
              </w:rPr>
            </w:pPr>
            <w:r>
              <w:rPr>
                <w:rFonts w:ascii="Arial" w:hAnsi="Arial" w:cs="Arial"/>
                <w:sz w:val="20"/>
              </w:rPr>
              <w:t>MaryAnn Michenko</w:t>
            </w:r>
          </w:p>
        </w:tc>
        <w:tc>
          <w:tcPr>
            <w:tcW w:w="1142" w:type="dxa"/>
          </w:tcPr>
          <w:p w14:paraId="3D221AD2" w14:textId="77777777" w:rsidR="001853EE" w:rsidRDefault="001853EE" w:rsidP="006364B1">
            <w:pPr>
              <w:rPr>
                <w:rFonts w:ascii="Arial" w:hAnsi="Arial" w:cs="Arial"/>
                <w:sz w:val="20"/>
              </w:rPr>
            </w:pPr>
            <w:r>
              <w:rPr>
                <w:rFonts w:ascii="Arial" w:hAnsi="Arial" w:cs="Arial"/>
                <w:sz w:val="20"/>
              </w:rPr>
              <w:t>293-1647</w:t>
            </w:r>
          </w:p>
        </w:tc>
        <w:tc>
          <w:tcPr>
            <w:tcW w:w="3154" w:type="dxa"/>
          </w:tcPr>
          <w:p w14:paraId="606BC70C" w14:textId="77777777" w:rsidR="001853EE" w:rsidRPr="001853EE" w:rsidRDefault="0012689A" w:rsidP="006364B1">
            <w:pPr>
              <w:rPr>
                <w:rFonts w:ascii="Arial" w:hAnsi="Arial" w:cs="Arial"/>
                <w:sz w:val="20"/>
                <w:szCs w:val="20"/>
              </w:rPr>
            </w:pPr>
            <w:hyperlink r:id="rId17" w:history="1">
              <w:r w:rsidR="001853EE" w:rsidRPr="001853EE">
                <w:rPr>
                  <w:rStyle w:val="Hyperlink"/>
                  <w:rFonts w:ascii="Arial" w:hAnsi="Arial" w:cs="Arial"/>
                  <w:sz w:val="20"/>
                  <w:szCs w:val="20"/>
                </w:rPr>
                <w:t>madamsmichenko@hsc.wvu.edu</w:t>
              </w:r>
            </w:hyperlink>
          </w:p>
          <w:p w14:paraId="21C0129E" w14:textId="77777777" w:rsidR="001853EE" w:rsidRDefault="001853EE" w:rsidP="006364B1"/>
        </w:tc>
      </w:tr>
    </w:tbl>
    <w:p w14:paraId="4118EEE5" w14:textId="77777777" w:rsidR="00BA6D70" w:rsidRPr="003D1313" w:rsidRDefault="00BA6D70" w:rsidP="00BA6D70">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749197F6" w14:textId="77777777" w:rsidR="00BA6D70" w:rsidRPr="00D77BC7" w:rsidRDefault="00BA6D70" w:rsidP="00BA6D70">
      <w:pPr>
        <w:rPr>
          <w:rFonts w:asciiTheme="majorHAnsi" w:hAnsiTheme="majorHAnsi" w:cs="Arial"/>
          <w:color w:val="002060"/>
          <w:sz w:val="20"/>
        </w:rPr>
      </w:pPr>
      <w:r w:rsidRPr="00D77BC7">
        <w:rPr>
          <w:rFonts w:asciiTheme="majorHAnsi" w:hAnsiTheme="majorHAnsi"/>
          <w:color w:val="002060"/>
          <w:sz w:val="36"/>
        </w:rPr>
        <w:t>Forms</w:t>
      </w:r>
      <w:r w:rsidR="001902C3" w:rsidRPr="00D77BC7">
        <w:rPr>
          <w:rFonts w:asciiTheme="majorHAnsi" w:hAnsiTheme="majorHAnsi"/>
          <w:color w:val="002060"/>
          <w:sz w:val="36"/>
        </w:rPr>
        <w:t xml:space="preserve"> </w:t>
      </w:r>
    </w:p>
    <w:p w14:paraId="107FB13B" w14:textId="77777777" w:rsidR="00BA6D70" w:rsidRDefault="00BA6D70" w:rsidP="00BA6D70">
      <w:pPr>
        <w:rPr>
          <w:rFonts w:ascii="Arial" w:hAnsi="Arial" w:cs="Arial"/>
          <w:sz w:val="20"/>
        </w:rPr>
      </w:pPr>
    </w:p>
    <w:p w14:paraId="0DBED777" w14:textId="77777777" w:rsidR="00F1284D" w:rsidRPr="00DD238A" w:rsidRDefault="00F1284D" w:rsidP="00BA6D70">
      <w:pPr>
        <w:rPr>
          <w:b/>
        </w:rPr>
      </w:pPr>
      <w:r w:rsidRPr="00DD238A">
        <w:rPr>
          <w:b/>
        </w:rPr>
        <w:t>Approval to Recruit</w:t>
      </w:r>
    </w:p>
    <w:p w14:paraId="00D69A03" w14:textId="77777777" w:rsidR="00F1284D" w:rsidRDefault="00F1284D" w:rsidP="00BA6D70"/>
    <w:p w14:paraId="43DF2694" w14:textId="77777777" w:rsidR="00F1284D" w:rsidRPr="00F1284D" w:rsidRDefault="00F1284D" w:rsidP="00BA6D70">
      <w:r w:rsidRPr="00F1284D">
        <w:t>The following forms are available at the link below:</w:t>
      </w:r>
    </w:p>
    <w:p w14:paraId="62D7CC2A" w14:textId="77777777" w:rsidR="00F1284D" w:rsidRPr="00F1284D" w:rsidRDefault="00F1284D" w:rsidP="00BA6D70"/>
    <w:p w14:paraId="0BC048BE" w14:textId="77777777" w:rsidR="00F1284D" w:rsidRPr="00DD238A" w:rsidRDefault="00F1284D" w:rsidP="00F1284D">
      <w:pPr>
        <w:contextualSpacing/>
        <w:rPr>
          <w:b/>
        </w:rPr>
      </w:pPr>
      <w:r w:rsidRPr="00DD238A">
        <w:rPr>
          <w:b/>
        </w:rPr>
        <w:t>Offer Letter Templates</w:t>
      </w:r>
    </w:p>
    <w:p w14:paraId="6AB3608F" w14:textId="77777777" w:rsidR="00F1284D" w:rsidRPr="00DD238A" w:rsidRDefault="00F1284D" w:rsidP="00F1284D">
      <w:pPr>
        <w:contextualSpacing/>
        <w:rPr>
          <w:b/>
        </w:rPr>
      </w:pPr>
      <w:r w:rsidRPr="00DD238A">
        <w:rPr>
          <w:b/>
        </w:rPr>
        <w:t>Request for Advanced Rank Appointment or Immediate Tenure</w:t>
      </w:r>
    </w:p>
    <w:p w14:paraId="7E8C4F59" w14:textId="77777777" w:rsidR="00F1284D" w:rsidRPr="00F1284D" w:rsidRDefault="00F1284D" w:rsidP="00BA6D70"/>
    <w:p w14:paraId="67CCFDC5" w14:textId="77777777" w:rsidR="00F1284D" w:rsidRDefault="0012689A" w:rsidP="00BA6D70">
      <w:pPr>
        <w:rPr>
          <w:rStyle w:val="Hyperlink"/>
        </w:rPr>
      </w:pPr>
      <w:hyperlink r:id="rId18" w:history="1">
        <w:r w:rsidR="00F1284D" w:rsidRPr="00A2371E">
          <w:rPr>
            <w:rStyle w:val="Hyperlink"/>
          </w:rPr>
          <w:t>http://medicine.hsc.wvu.edu/administration/policies-and-forms/</w:t>
        </w:r>
      </w:hyperlink>
      <w:r w:rsidR="00F1284D">
        <w:rPr>
          <w:rStyle w:val="Hyperlink"/>
        </w:rPr>
        <w:t xml:space="preserve"> </w:t>
      </w:r>
    </w:p>
    <w:p w14:paraId="3E3052E5" w14:textId="77777777" w:rsidR="00F1284D" w:rsidRDefault="00F1284D" w:rsidP="00BA6D70">
      <w:pPr>
        <w:rPr>
          <w:rFonts w:ascii="Arial" w:hAnsi="Arial" w:cs="Arial"/>
          <w:sz w:val="20"/>
        </w:rPr>
      </w:pPr>
    </w:p>
    <w:p w14:paraId="5EE8FD59" w14:textId="77777777" w:rsidR="00F1284D" w:rsidRDefault="00F1284D" w:rsidP="00BA6D70">
      <w:pPr>
        <w:rPr>
          <w:rFonts w:ascii="Arial" w:hAnsi="Arial" w:cs="Arial"/>
          <w:sz w:val="20"/>
        </w:rPr>
      </w:pPr>
    </w:p>
    <w:p w14:paraId="2B4C1739" w14:textId="77777777" w:rsidR="002D256B" w:rsidRPr="003D1313" w:rsidRDefault="002D256B" w:rsidP="002D256B">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2123C205" w14:textId="77777777" w:rsidR="002D256B" w:rsidRPr="00D77BC7" w:rsidRDefault="002D256B" w:rsidP="002D256B">
      <w:pPr>
        <w:rPr>
          <w:rFonts w:asciiTheme="majorHAnsi" w:hAnsiTheme="majorHAnsi" w:cs="Arial"/>
          <w:color w:val="002060"/>
          <w:sz w:val="20"/>
        </w:rPr>
      </w:pPr>
      <w:r w:rsidRPr="00D77BC7">
        <w:rPr>
          <w:rFonts w:asciiTheme="majorHAnsi" w:hAnsiTheme="majorHAnsi"/>
          <w:color w:val="002060"/>
          <w:sz w:val="36"/>
        </w:rPr>
        <w:t>History</w:t>
      </w:r>
    </w:p>
    <w:p w14:paraId="1BD7F431" w14:textId="245FD170" w:rsidR="00874E15" w:rsidRDefault="007F29FF" w:rsidP="005A486D">
      <w:pPr>
        <w:numPr>
          <w:ilvl w:val="0"/>
          <w:numId w:val="15"/>
        </w:numPr>
        <w:spacing w:before="100" w:beforeAutospacing="1" w:after="100" w:afterAutospacing="1"/>
        <w:rPr>
          <w:lang w:val="en"/>
        </w:rPr>
      </w:pPr>
      <w:r>
        <w:rPr>
          <w:lang w:val="en"/>
        </w:rPr>
        <w:t>Procedure</w:t>
      </w:r>
      <w:r w:rsidR="00AB53BA">
        <w:rPr>
          <w:lang w:val="en"/>
        </w:rPr>
        <w:t xml:space="preserve"> given final approval and published on </w:t>
      </w:r>
      <w:r w:rsidR="00AB37D0">
        <w:rPr>
          <w:lang w:val="en"/>
        </w:rPr>
        <w:t>05</w:t>
      </w:r>
      <w:r w:rsidR="00AB53BA">
        <w:rPr>
          <w:lang w:val="en"/>
        </w:rPr>
        <w:t xml:space="preserve"> </w:t>
      </w:r>
      <w:r w:rsidR="00F1284D">
        <w:rPr>
          <w:lang w:val="en"/>
        </w:rPr>
        <w:t xml:space="preserve">February </w:t>
      </w:r>
      <w:r w:rsidR="00AB53BA">
        <w:rPr>
          <w:lang w:val="en"/>
        </w:rPr>
        <w:t>201</w:t>
      </w:r>
      <w:r w:rsidR="00C247E4">
        <w:rPr>
          <w:lang w:val="en"/>
        </w:rPr>
        <w:t>6</w:t>
      </w:r>
      <w:r w:rsidR="00853061">
        <w:rPr>
          <w:lang w:val="en"/>
        </w:rPr>
        <w:t>.</w:t>
      </w:r>
    </w:p>
    <w:p w14:paraId="3B3863B0" w14:textId="5AFCA3C2" w:rsidR="005779DA" w:rsidRPr="009A591E" w:rsidRDefault="005779DA" w:rsidP="005A486D">
      <w:pPr>
        <w:numPr>
          <w:ilvl w:val="0"/>
          <w:numId w:val="15"/>
        </w:numPr>
        <w:spacing w:before="100" w:beforeAutospacing="1" w:after="100" w:afterAutospacing="1"/>
        <w:rPr>
          <w:lang w:val="en"/>
        </w:rPr>
      </w:pPr>
      <w:r>
        <w:rPr>
          <w:lang w:val="en"/>
        </w:rPr>
        <w:t>Updated July 2017.</w:t>
      </w:r>
    </w:p>
    <w:sectPr w:rsidR="005779DA" w:rsidRPr="009A591E" w:rsidSect="009374AB">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05892" w14:textId="77777777" w:rsidR="0012689A" w:rsidRDefault="0012689A" w:rsidP="00BA6D70">
      <w:r>
        <w:separator/>
      </w:r>
    </w:p>
  </w:endnote>
  <w:endnote w:type="continuationSeparator" w:id="0">
    <w:p w14:paraId="197DC279" w14:textId="77777777" w:rsidR="0012689A" w:rsidRDefault="0012689A" w:rsidP="00BA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8D073" w14:textId="77777777" w:rsidR="0012689A" w:rsidRDefault="0012689A" w:rsidP="00BA6D70">
      <w:r>
        <w:separator/>
      </w:r>
    </w:p>
  </w:footnote>
  <w:footnote w:type="continuationSeparator" w:id="0">
    <w:p w14:paraId="7AFD784A" w14:textId="77777777" w:rsidR="0012689A" w:rsidRDefault="0012689A" w:rsidP="00BA6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76F"/>
    <w:multiLevelType w:val="hybridMultilevel"/>
    <w:tmpl w:val="EA905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6662"/>
    <w:multiLevelType w:val="multilevel"/>
    <w:tmpl w:val="3284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23645"/>
    <w:multiLevelType w:val="multilevel"/>
    <w:tmpl w:val="7EEA40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94162"/>
    <w:multiLevelType w:val="hybridMultilevel"/>
    <w:tmpl w:val="42B23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867F3"/>
    <w:multiLevelType w:val="hybridMultilevel"/>
    <w:tmpl w:val="2F820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C722B"/>
    <w:multiLevelType w:val="multilevel"/>
    <w:tmpl w:val="8258F6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7573C6"/>
    <w:multiLevelType w:val="hybridMultilevel"/>
    <w:tmpl w:val="75B2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F241B"/>
    <w:multiLevelType w:val="hybridMultilevel"/>
    <w:tmpl w:val="BCBAB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B3BDE"/>
    <w:multiLevelType w:val="multilevel"/>
    <w:tmpl w:val="00AC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872EA"/>
    <w:multiLevelType w:val="multilevel"/>
    <w:tmpl w:val="83248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C85F98"/>
    <w:multiLevelType w:val="hybridMultilevel"/>
    <w:tmpl w:val="1FECF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46C55"/>
    <w:multiLevelType w:val="hybridMultilevel"/>
    <w:tmpl w:val="93DC01CA"/>
    <w:lvl w:ilvl="0" w:tplc="10A60B3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214D9"/>
    <w:multiLevelType w:val="hybridMultilevel"/>
    <w:tmpl w:val="07FC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94D72"/>
    <w:multiLevelType w:val="hybridMultilevel"/>
    <w:tmpl w:val="B658E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D34C7A"/>
    <w:multiLevelType w:val="multilevel"/>
    <w:tmpl w:val="00ACF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1AF5F71"/>
    <w:multiLevelType w:val="hybridMultilevel"/>
    <w:tmpl w:val="73D4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E7828"/>
    <w:multiLevelType w:val="hybridMultilevel"/>
    <w:tmpl w:val="C69E2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B5FBA"/>
    <w:multiLevelType w:val="hybridMultilevel"/>
    <w:tmpl w:val="FF8C513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E3FED"/>
    <w:multiLevelType w:val="hybridMultilevel"/>
    <w:tmpl w:val="6EB6A65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6331016"/>
    <w:multiLevelType w:val="hybridMultilevel"/>
    <w:tmpl w:val="816A5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5D19A9"/>
    <w:multiLevelType w:val="multilevel"/>
    <w:tmpl w:val="4C84D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BE65D6"/>
    <w:multiLevelType w:val="multilevel"/>
    <w:tmpl w:val="3B28FF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6"/>
  </w:num>
  <w:num w:numId="3">
    <w:abstractNumId w:val="5"/>
  </w:num>
  <w:num w:numId="4">
    <w:abstractNumId w:val="10"/>
  </w:num>
  <w:num w:numId="5">
    <w:abstractNumId w:val="13"/>
  </w:num>
  <w:num w:numId="6">
    <w:abstractNumId w:val="12"/>
  </w:num>
  <w:num w:numId="7">
    <w:abstractNumId w:val="3"/>
  </w:num>
  <w:num w:numId="8">
    <w:abstractNumId w:val="17"/>
  </w:num>
  <w:num w:numId="9">
    <w:abstractNumId w:val="6"/>
  </w:num>
  <w:num w:numId="10">
    <w:abstractNumId w:val="0"/>
  </w:num>
  <w:num w:numId="11">
    <w:abstractNumId w:val="4"/>
  </w:num>
  <w:num w:numId="12">
    <w:abstractNumId w:val="15"/>
  </w:num>
  <w:num w:numId="13">
    <w:abstractNumId w:val="27"/>
  </w:num>
  <w:num w:numId="14">
    <w:abstractNumId w:val="14"/>
  </w:num>
  <w:num w:numId="15">
    <w:abstractNumId w:val="11"/>
  </w:num>
  <w:num w:numId="16">
    <w:abstractNumId w:val="2"/>
  </w:num>
  <w:num w:numId="17">
    <w:abstractNumId w:val="1"/>
  </w:num>
  <w:num w:numId="18">
    <w:abstractNumId w:val="7"/>
  </w:num>
  <w:num w:numId="19">
    <w:abstractNumId w:val="28"/>
  </w:num>
  <w:num w:numId="20">
    <w:abstractNumId w:val="22"/>
  </w:num>
  <w:num w:numId="21">
    <w:abstractNumId w:val="20"/>
  </w:num>
  <w:num w:numId="22">
    <w:abstractNumId w:val="25"/>
  </w:num>
  <w:num w:numId="23">
    <w:abstractNumId w:val="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1"/>
  </w:num>
  <w:num w:numId="27">
    <w:abstractNumId w:val="24"/>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c24c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13"/>
    <w:rsid w:val="00001AB2"/>
    <w:rsid w:val="00004D42"/>
    <w:rsid w:val="00011132"/>
    <w:rsid w:val="00013731"/>
    <w:rsid w:val="00014057"/>
    <w:rsid w:val="000264AA"/>
    <w:rsid w:val="00057025"/>
    <w:rsid w:val="00063B3E"/>
    <w:rsid w:val="00075254"/>
    <w:rsid w:val="00084D9A"/>
    <w:rsid w:val="00094690"/>
    <w:rsid w:val="000A0607"/>
    <w:rsid w:val="000A35DF"/>
    <w:rsid w:val="000B1F73"/>
    <w:rsid w:val="000B7CEB"/>
    <w:rsid w:val="000C24E7"/>
    <w:rsid w:val="000D77E0"/>
    <w:rsid w:val="000F48DF"/>
    <w:rsid w:val="001033AB"/>
    <w:rsid w:val="00107E31"/>
    <w:rsid w:val="00114B7A"/>
    <w:rsid w:val="00122992"/>
    <w:rsid w:val="0012689A"/>
    <w:rsid w:val="00132186"/>
    <w:rsid w:val="001352BE"/>
    <w:rsid w:val="0013603E"/>
    <w:rsid w:val="00140AAA"/>
    <w:rsid w:val="00152B8A"/>
    <w:rsid w:val="00155732"/>
    <w:rsid w:val="00172B60"/>
    <w:rsid w:val="00177690"/>
    <w:rsid w:val="0018225C"/>
    <w:rsid w:val="001834AE"/>
    <w:rsid w:val="001853EE"/>
    <w:rsid w:val="001902C3"/>
    <w:rsid w:val="00192D54"/>
    <w:rsid w:val="001B433E"/>
    <w:rsid w:val="001C1A2E"/>
    <w:rsid w:val="001E3B19"/>
    <w:rsid w:val="001E6CF9"/>
    <w:rsid w:val="001F1C32"/>
    <w:rsid w:val="001F3592"/>
    <w:rsid w:val="0020409F"/>
    <w:rsid w:val="002151F9"/>
    <w:rsid w:val="00222AE6"/>
    <w:rsid w:val="002429E1"/>
    <w:rsid w:val="0024697A"/>
    <w:rsid w:val="00252CAF"/>
    <w:rsid w:val="00257609"/>
    <w:rsid w:val="00261CEC"/>
    <w:rsid w:val="00263F08"/>
    <w:rsid w:val="00265514"/>
    <w:rsid w:val="0026564C"/>
    <w:rsid w:val="00272EA2"/>
    <w:rsid w:val="00291100"/>
    <w:rsid w:val="002A2168"/>
    <w:rsid w:val="002A2384"/>
    <w:rsid w:val="002A3E6E"/>
    <w:rsid w:val="002B3D57"/>
    <w:rsid w:val="002B46FA"/>
    <w:rsid w:val="002B6CC6"/>
    <w:rsid w:val="002D24E7"/>
    <w:rsid w:val="002D256B"/>
    <w:rsid w:val="002D305D"/>
    <w:rsid w:val="002D36BC"/>
    <w:rsid w:val="002E1DAC"/>
    <w:rsid w:val="002F28A4"/>
    <w:rsid w:val="0031194B"/>
    <w:rsid w:val="0033349A"/>
    <w:rsid w:val="0034602D"/>
    <w:rsid w:val="00370F27"/>
    <w:rsid w:val="00371F21"/>
    <w:rsid w:val="00386B5E"/>
    <w:rsid w:val="00393FCF"/>
    <w:rsid w:val="003A45E6"/>
    <w:rsid w:val="003B229B"/>
    <w:rsid w:val="003B5D27"/>
    <w:rsid w:val="003D1313"/>
    <w:rsid w:val="003D687C"/>
    <w:rsid w:val="003E09A0"/>
    <w:rsid w:val="003F740F"/>
    <w:rsid w:val="00417FCE"/>
    <w:rsid w:val="00430BE5"/>
    <w:rsid w:val="0044710A"/>
    <w:rsid w:val="00451419"/>
    <w:rsid w:val="0045394E"/>
    <w:rsid w:val="00456592"/>
    <w:rsid w:val="004617E7"/>
    <w:rsid w:val="004628CB"/>
    <w:rsid w:val="00473E65"/>
    <w:rsid w:val="00477C8E"/>
    <w:rsid w:val="00482BA3"/>
    <w:rsid w:val="004A50EE"/>
    <w:rsid w:val="004A5E0E"/>
    <w:rsid w:val="004B006A"/>
    <w:rsid w:val="004B4491"/>
    <w:rsid w:val="004B72B7"/>
    <w:rsid w:val="004C3017"/>
    <w:rsid w:val="004C5CA9"/>
    <w:rsid w:val="004D2F34"/>
    <w:rsid w:val="004E20EF"/>
    <w:rsid w:val="004E4C31"/>
    <w:rsid w:val="00502BCA"/>
    <w:rsid w:val="0050677E"/>
    <w:rsid w:val="005100BA"/>
    <w:rsid w:val="00534D15"/>
    <w:rsid w:val="005363BB"/>
    <w:rsid w:val="0053717A"/>
    <w:rsid w:val="005411A8"/>
    <w:rsid w:val="00553D12"/>
    <w:rsid w:val="00554597"/>
    <w:rsid w:val="00554B64"/>
    <w:rsid w:val="00561177"/>
    <w:rsid w:val="005647D9"/>
    <w:rsid w:val="00570178"/>
    <w:rsid w:val="00577172"/>
    <w:rsid w:val="005779DA"/>
    <w:rsid w:val="00585A5C"/>
    <w:rsid w:val="00590E2D"/>
    <w:rsid w:val="005A486D"/>
    <w:rsid w:val="005B22DF"/>
    <w:rsid w:val="005B726C"/>
    <w:rsid w:val="005C25C3"/>
    <w:rsid w:val="005C43B5"/>
    <w:rsid w:val="005D2B5B"/>
    <w:rsid w:val="005D4234"/>
    <w:rsid w:val="006025FD"/>
    <w:rsid w:val="00603595"/>
    <w:rsid w:val="00603D2E"/>
    <w:rsid w:val="00610AFE"/>
    <w:rsid w:val="006310F8"/>
    <w:rsid w:val="00641D31"/>
    <w:rsid w:val="00653EC1"/>
    <w:rsid w:val="006622CA"/>
    <w:rsid w:val="00672EE4"/>
    <w:rsid w:val="00677D61"/>
    <w:rsid w:val="00683563"/>
    <w:rsid w:val="00686759"/>
    <w:rsid w:val="00697602"/>
    <w:rsid w:val="006A587D"/>
    <w:rsid w:val="006B10D1"/>
    <w:rsid w:val="006B2E65"/>
    <w:rsid w:val="006D08B4"/>
    <w:rsid w:val="006D4E00"/>
    <w:rsid w:val="006D7CB0"/>
    <w:rsid w:val="006E0989"/>
    <w:rsid w:val="006E0B48"/>
    <w:rsid w:val="006E4E21"/>
    <w:rsid w:val="006E77B0"/>
    <w:rsid w:val="006F34FA"/>
    <w:rsid w:val="006F6AEA"/>
    <w:rsid w:val="006F7C71"/>
    <w:rsid w:val="00731889"/>
    <w:rsid w:val="007426A6"/>
    <w:rsid w:val="00743D92"/>
    <w:rsid w:val="00743F27"/>
    <w:rsid w:val="00746B3B"/>
    <w:rsid w:val="00761277"/>
    <w:rsid w:val="00770713"/>
    <w:rsid w:val="00785505"/>
    <w:rsid w:val="00793F47"/>
    <w:rsid w:val="00795A03"/>
    <w:rsid w:val="007979D5"/>
    <w:rsid w:val="007B0C72"/>
    <w:rsid w:val="007B243E"/>
    <w:rsid w:val="007C0EB7"/>
    <w:rsid w:val="007E4685"/>
    <w:rsid w:val="007F29FF"/>
    <w:rsid w:val="007F5232"/>
    <w:rsid w:val="00803649"/>
    <w:rsid w:val="00810403"/>
    <w:rsid w:val="008206BA"/>
    <w:rsid w:val="00847072"/>
    <w:rsid w:val="00853061"/>
    <w:rsid w:val="00853CB5"/>
    <w:rsid w:val="00862CC0"/>
    <w:rsid w:val="00874E15"/>
    <w:rsid w:val="00875861"/>
    <w:rsid w:val="008962A7"/>
    <w:rsid w:val="008B2BC4"/>
    <w:rsid w:val="008D0F13"/>
    <w:rsid w:val="008D6B04"/>
    <w:rsid w:val="008E1A7B"/>
    <w:rsid w:val="008F66B6"/>
    <w:rsid w:val="009067DD"/>
    <w:rsid w:val="0091161F"/>
    <w:rsid w:val="009134F3"/>
    <w:rsid w:val="00920CA9"/>
    <w:rsid w:val="009332F1"/>
    <w:rsid w:val="00934B73"/>
    <w:rsid w:val="009369F6"/>
    <w:rsid w:val="009374AB"/>
    <w:rsid w:val="0094059C"/>
    <w:rsid w:val="009438A8"/>
    <w:rsid w:val="009441C4"/>
    <w:rsid w:val="009567D3"/>
    <w:rsid w:val="00957E8A"/>
    <w:rsid w:val="00965225"/>
    <w:rsid w:val="00965952"/>
    <w:rsid w:val="00966DB2"/>
    <w:rsid w:val="00981635"/>
    <w:rsid w:val="00985818"/>
    <w:rsid w:val="009A14D0"/>
    <w:rsid w:val="009A591E"/>
    <w:rsid w:val="009B24AA"/>
    <w:rsid w:val="009B3DE6"/>
    <w:rsid w:val="009B63F8"/>
    <w:rsid w:val="009C6DA1"/>
    <w:rsid w:val="009E479F"/>
    <w:rsid w:val="009F68F5"/>
    <w:rsid w:val="00A040DF"/>
    <w:rsid w:val="00A04CE3"/>
    <w:rsid w:val="00A07333"/>
    <w:rsid w:val="00A1643B"/>
    <w:rsid w:val="00A248BC"/>
    <w:rsid w:val="00A344CC"/>
    <w:rsid w:val="00A4182D"/>
    <w:rsid w:val="00A54F57"/>
    <w:rsid w:val="00A8271A"/>
    <w:rsid w:val="00A86663"/>
    <w:rsid w:val="00AA0258"/>
    <w:rsid w:val="00AA1ED3"/>
    <w:rsid w:val="00AA279F"/>
    <w:rsid w:val="00AB1A4E"/>
    <w:rsid w:val="00AB37D0"/>
    <w:rsid w:val="00AB3DA3"/>
    <w:rsid w:val="00AB3E2D"/>
    <w:rsid w:val="00AB53BA"/>
    <w:rsid w:val="00AB73E7"/>
    <w:rsid w:val="00AC1553"/>
    <w:rsid w:val="00AC50EE"/>
    <w:rsid w:val="00AC5C01"/>
    <w:rsid w:val="00AF01EF"/>
    <w:rsid w:val="00B022A6"/>
    <w:rsid w:val="00B0531B"/>
    <w:rsid w:val="00B15865"/>
    <w:rsid w:val="00B33FC6"/>
    <w:rsid w:val="00B35042"/>
    <w:rsid w:val="00B41CF5"/>
    <w:rsid w:val="00B42FCB"/>
    <w:rsid w:val="00B44944"/>
    <w:rsid w:val="00B529CF"/>
    <w:rsid w:val="00B55E07"/>
    <w:rsid w:val="00B6395C"/>
    <w:rsid w:val="00B657E0"/>
    <w:rsid w:val="00B7187C"/>
    <w:rsid w:val="00B91357"/>
    <w:rsid w:val="00B963FF"/>
    <w:rsid w:val="00B97413"/>
    <w:rsid w:val="00BA6196"/>
    <w:rsid w:val="00BA6D70"/>
    <w:rsid w:val="00BC76E8"/>
    <w:rsid w:val="00C02627"/>
    <w:rsid w:val="00C14B40"/>
    <w:rsid w:val="00C17F70"/>
    <w:rsid w:val="00C247E4"/>
    <w:rsid w:val="00C424DD"/>
    <w:rsid w:val="00C429B9"/>
    <w:rsid w:val="00C44A52"/>
    <w:rsid w:val="00C46F67"/>
    <w:rsid w:val="00C50125"/>
    <w:rsid w:val="00C65428"/>
    <w:rsid w:val="00C80CF1"/>
    <w:rsid w:val="00C83BBA"/>
    <w:rsid w:val="00CA63C7"/>
    <w:rsid w:val="00CB60BC"/>
    <w:rsid w:val="00CC5AA3"/>
    <w:rsid w:val="00CD085F"/>
    <w:rsid w:val="00CD6CE5"/>
    <w:rsid w:val="00CE482D"/>
    <w:rsid w:val="00D01572"/>
    <w:rsid w:val="00D048C9"/>
    <w:rsid w:val="00D21442"/>
    <w:rsid w:val="00D41364"/>
    <w:rsid w:val="00D61D04"/>
    <w:rsid w:val="00D765A4"/>
    <w:rsid w:val="00D77BC7"/>
    <w:rsid w:val="00D86E83"/>
    <w:rsid w:val="00D87125"/>
    <w:rsid w:val="00D87531"/>
    <w:rsid w:val="00DA40D9"/>
    <w:rsid w:val="00DC1D99"/>
    <w:rsid w:val="00DC6EDA"/>
    <w:rsid w:val="00DD238A"/>
    <w:rsid w:val="00DD3411"/>
    <w:rsid w:val="00DD3EDA"/>
    <w:rsid w:val="00DE42D7"/>
    <w:rsid w:val="00DE4934"/>
    <w:rsid w:val="00DE7D71"/>
    <w:rsid w:val="00E02C7B"/>
    <w:rsid w:val="00E04555"/>
    <w:rsid w:val="00E141A5"/>
    <w:rsid w:val="00E303C3"/>
    <w:rsid w:val="00E3631A"/>
    <w:rsid w:val="00E4505C"/>
    <w:rsid w:val="00E54C08"/>
    <w:rsid w:val="00E717FD"/>
    <w:rsid w:val="00E76F05"/>
    <w:rsid w:val="00E82756"/>
    <w:rsid w:val="00E90EF0"/>
    <w:rsid w:val="00E93A26"/>
    <w:rsid w:val="00E9719A"/>
    <w:rsid w:val="00EA4CC0"/>
    <w:rsid w:val="00EC2EE4"/>
    <w:rsid w:val="00EE1B54"/>
    <w:rsid w:val="00F01CA3"/>
    <w:rsid w:val="00F02665"/>
    <w:rsid w:val="00F11CB3"/>
    <w:rsid w:val="00F1284D"/>
    <w:rsid w:val="00F1473E"/>
    <w:rsid w:val="00F15080"/>
    <w:rsid w:val="00F42543"/>
    <w:rsid w:val="00F426EB"/>
    <w:rsid w:val="00F4732F"/>
    <w:rsid w:val="00F53306"/>
    <w:rsid w:val="00F569C5"/>
    <w:rsid w:val="00F73D66"/>
    <w:rsid w:val="00F83A59"/>
    <w:rsid w:val="00FA623D"/>
    <w:rsid w:val="00FC7662"/>
    <w:rsid w:val="00FC7845"/>
    <w:rsid w:val="00FD0AF5"/>
    <w:rsid w:val="00FD0D4A"/>
    <w:rsid w:val="00FD2FA7"/>
    <w:rsid w:val="00FD47CA"/>
    <w:rsid w:val="00FD768A"/>
    <w:rsid w:val="00FF5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c24c54"/>
    </o:shapedefaults>
    <o:shapelayout v:ext="edit">
      <o:idmap v:ext="edit" data="1"/>
    </o:shapelayout>
  </w:shapeDefaults>
  <w:decimalSymbol w:val="."/>
  <w:listSeparator w:val=","/>
  <w14:docId w14:val="26DBDDE3"/>
  <w15:docId w15:val="{6360481C-6D6B-4316-957C-DFC4E34C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65"/>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uiPriority w:val="22"/>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ListParagraph">
    <w:name w:val="List Paragraph"/>
    <w:basedOn w:val="Normal"/>
    <w:uiPriority w:val="34"/>
    <w:qFormat/>
    <w:rsid w:val="002429E1"/>
    <w:pPr>
      <w:ind w:left="720"/>
      <w:contextualSpacing/>
    </w:pPr>
  </w:style>
  <w:style w:type="paragraph" w:styleId="NormalWeb">
    <w:name w:val="Normal (Web)"/>
    <w:basedOn w:val="Normal"/>
    <w:uiPriority w:val="99"/>
    <w:unhideWhenUsed/>
    <w:rsid w:val="004E4C31"/>
    <w:pPr>
      <w:spacing w:before="100" w:beforeAutospacing="1" w:after="100" w:afterAutospacing="1"/>
    </w:pPr>
  </w:style>
  <w:style w:type="character" w:styleId="Emphasis">
    <w:name w:val="Emphasis"/>
    <w:basedOn w:val="DefaultParagraphFont"/>
    <w:uiPriority w:val="20"/>
    <w:qFormat/>
    <w:rsid w:val="00B7187C"/>
    <w:rPr>
      <w:i/>
      <w:iCs/>
    </w:rPr>
  </w:style>
  <w:style w:type="paragraph" w:styleId="CommentSubject">
    <w:name w:val="annotation subject"/>
    <w:basedOn w:val="CommentText"/>
    <w:next w:val="CommentText"/>
    <w:link w:val="CommentSubjectChar"/>
    <w:rsid w:val="005A486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5A486D"/>
    <w:rPr>
      <w:rFonts w:asciiTheme="minorHAnsi" w:eastAsiaTheme="minorHAnsi" w:hAnsiTheme="minorHAnsi" w:cstheme="minorBidi"/>
      <w:b/>
      <w:bCs/>
    </w:rPr>
  </w:style>
  <w:style w:type="paragraph" w:styleId="Header">
    <w:name w:val="header"/>
    <w:basedOn w:val="Normal"/>
    <w:link w:val="HeaderChar"/>
    <w:rsid w:val="00BA6D70"/>
    <w:pPr>
      <w:tabs>
        <w:tab w:val="center" w:pos="4680"/>
        <w:tab w:val="right" w:pos="9360"/>
      </w:tabs>
    </w:pPr>
  </w:style>
  <w:style w:type="character" w:customStyle="1" w:styleId="HeaderChar">
    <w:name w:val="Header Char"/>
    <w:basedOn w:val="DefaultParagraphFont"/>
    <w:link w:val="Header"/>
    <w:rsid w:val="00BA6D70"/>
    <w:rPr>
      <w:sz w:val="24"/>
      <w:szCs w:val="24"/>
    </w:rPr>
  </w:style>
  <w:style w:type="paragraph" w:styleId="Footer">
    <w:name w:val="footer"/>
    <w:basedOn w:val="Normal"/>
    <w:link w:val="FooterChar"/>
    <w:rsid w:val="00BA6D70"/>
    <w:pPr>
      <w:tabs>
        <w:tab w:val="center" w:pos="4680"/>
        <w:tab w:val="right" w:pos="9360"/>
      </w:tabs>
    </w:pPr>
  </w:style>
  <w:style w:type="character" w:customStyle="1" w:styleId="FooterChar">
    <w:name w:val="Footer Char"/>
    <w:basedOn w:val="DefaultParagraphFont"/>
    <w:link w:val="Footer"/>
    <w:rsid w:val="00BA6D70"/>
    <w:rPr>
      <w:sz w:val="24"/>
      <w:szCs w:val="24"/>
    </w:rPr>
  </w:style>
  <w:style w:type="table" w:styleId="TableGrid">
    <w:name w:val="Table Grid"/>
    <w:basedOn w:val="TableNormal"/>
    <w:uiPriority w:val="39"/>
    <w:rsid w:val="00BA61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65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9688">
      <w:bodyDiv w:val="1"/>
      <w:marLeft w:val="0"/>
      <w:marRight w:val="0"/>
      <w:marTop w:val="0"/>
      <w:marBottom w:val="0"/>
      <w:divBdr>
        <w:top w:val="none" w:sz="0" w:space="0" w:color="auto"/>
        <w:left w:val="none" w:sz="0" w:space="0" w:color="auto"/>
        <w:bottom w:val="none" w:sz="0" w:space="0" w:color="auto"/>
        <w:right w:val="none" w:sz="0" w:space="0" w:color="auto"/>
      </w:divBdr>
      <w:divsChild>
        <w:div w:id="1778135157">
          <w:marLeft w:val="0"/>
          <w:marRight w:val="0"/>
          <w:marTop w:val="0"/>
          <w:marBottom w:val="0"/>
          <w:divBdr>
            <w:top w:val="none" w:sz="0" w:space="0" w:color="auto"/>
            <w:left w:val="none" w:sz="0" w:space="0" w:color="auto"/>
            <w:bottom w:val="none" w:sz="0" w:space="0" w:color="auto"/>
            <w:right w:val="none" w:sz="0" w:space="0" w:color="auto"/>
          </w:divBdr>
          <w:divsChild>
            <w:div w:id="312680159">
              <w:marLeft w:val="0"/>
              <w:marRight w:val="0"/>
              <w:marTop w:val="0"/>
              <w:marBottom w:val="0"/>
              <w:divBdr>
                <w:top w:val="none" w:sz="0" w:space="0" w:color="auto"/>
                <w:left w:val="none" w:sz="0" w:space="0" w:color="auto"/>
                <w:bottom w:val="none" w:sz="0" w:space="0" w:color="auto"/>
                <w:right w:val="none" w:sz="0" w:space="0" w:color="auto"/>
              </w:divBdr>
              <w:divsChild>
                <w:div w:id="9196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66101">
      <w:bodyDiv w:val="1"/>
      <w:marLeft w:val="0"/>
      <w:marRight w:val="0"/>
      <w:marTop w:val="0"/>
      <w:marBottom w:val="0"/>
      <w:divBdr>
        <w:top w:val="none" w:sz="0" w:space="0" w:color="auto"/>
        <w:left w:val="none" w:sz="0" w:space="0" w:color="auto"/>
        <w:bottom w:val="none" w:sz="0" w:space="0" w:color="auto"/>
        <w:right w:val="none" w:sz="0" w:space="0" w:color="auto"/>
      </w:divBdr>
      <w:divsChild>
        <w:div w:id="1846674142">
          <w:marLeft w:val="0"/>
          <w:marRight w:val="0"/>
          <w:marTop w:val="0"/>
          <w:marBottom w:val="0"/>
          <w:divBdr>
            <w:top w:val="none" w:sz="0" w:space="0" w:color="auto"/>
            <w:left w:val="none" w:sz="0" w:space="0" w:color="auto"/>
            <w:bottom w:val="none" w:sz="0" w:space="0" w:color="auto"/>
            <w:right w:val="none" w:sz="0" w:space="0" w:color="auto"/>
          </w:divBdr>
          <w:divsChild>
            <w:div w:id="1155878036">
              <w:marLeft w:val="0"/>
              <w:marRight w:val="0"/>
              <w:marTop w:val="0"/>
              <w:marBottom w:val="0"/>
              <w:divBdr>
                <w:top w:val="none" w:sz="0" w:space="0" w:color="auto"/>
                <w:left w:val="none" w:sz="0" w:space="0" w:color="auto"/>
                <w:bottom w:val="none" w:sz="0" w:space="0" w:color="auto"/>
                <w:right w:val="none" w:sz="0" w:space="0" w:color="auto"/>
              </w:divBdr>
              <w:divsChild>
                <w:div w:id="13691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80420">
      <w:bodyDiv w:val="1"/>
      <w:marLeft w:val="0"/>
      <w:marRight w:val="0"/>
      <w:marTop w:val="0"/>
      <w:marBottom w:val="0"/>
      <w:divBdr>
        <w:top w:val="none" w:sz="0" w:space="0" w:color="auto"/>
        <w:left w:val="none" w:sz="0" w:space="0" w:color="auto"/>
        <w:bottom w:val="none" w:sz="0" w:space="0" w:color="auto"/>
        <w:right w:val="none" w:sz="0" w:space="0" w:color="auto"/>
      </w:divBdr>
      <w:divsChild>
        <w:div w:id="1054354396">
          <w:marLeft w:val="0"/>
          <w:marRight w:val="0"/>
          <w:marTop w:val="0"/>
          <w:marBottom w:val="0"/>
          <w:divBdr>
            <w:top w:val="none" w:sz="0" w:space="0" w:color="auto"/>
            <w:left w:val="none" w:sz="0" w:space="0" w:color="auto"/>
            <w:bottom w:val="none" w:sz="0" w:space="0" w:color="auto"/>
            <w:right w:val="none" w:sz="0" w:space="0" w:color="auto"/>
          </w:divBdr>
          <w:divsChild>
            <w:div w:id="1719671651">
              <w:marLeft w:val="0"/>
              <w:marRight w:val="0"/>
              <w:marTop w:val="0"/>
              <w:marBottom w:val="0"/>
              <w:divBdr>
                <w:top w:val="none" w:sz="0" w:space="0" w:color="auto"/>
                <w:left w:val="none" w:sz="0" w:space="0" w:color="auto"/>
                <w:bottom w:val="none" w:sz="0" w:space="0" w:color="auto"/>
                <w:right w:val="none" w:sz="0" w:space="0" w:color="auto"/>
              </w:divBdr>
              <w:divsChild>
                <w:div w:id="9156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89232">
      <w:bodyDiv w:val="1"/>
      <w:marLeft w:val="0"/>
      <w:marRight w:val="0"/>
      <w:marTop w:val="0"/>
      <w:marBottom w:val="0"/>
      <w:divBdr>
        <w:top w:val="none" w:sz="0" w:space="0" w:color="auto"/>
        <w:left w:val="none" w:sz="0" w:space="0" w:color="auto"/>
        <w:bottom w:val="none" w:sz="0" w:space="0" w:color="auto"/>
        <w:right w:val="none" w:sz="0" w:space="0" w:color="auto"/>
      </w:divBdr>
      <w:divsChild>
        <w:div w:id="717555767">
          <w:marLeft w:val="0"/>
          <w:marRight w:val="0"/>
          <w:marTop w:val="0"/>
          <w:marBottom w:val="0"/>
          <w:divBdr>
            <w:top w:val="none" w:sz="0" w:space="0" w:color="auto"/>
            <w:left w:val="none" w:sz="0" w:space="0" w:color="auto"/>
            <w:bottom w:val="none" w:sz="0" w:space="0" w:color="auto"/>
            <w:right w:val="none" w:sz="0" w:space="0" w:color="auto"/>
          </w:divBdr>
          <w:divsChild>
            <w:div w:id="2015259877">
              <w:marLeft w:val="0"/>
              <w:marRight w:val="0"/>
              <w:marTop w:val="0"/>
              <w:marBottom w:val="0"/>
              <w:divBdr>
                <w:top w:val="none" w:sz="0" w:space="0" w:color="auto"/>
                <w:left w:val="none" w:sz="0" w:space="0" w:color="auto"/>
                <w:bottom w:val="none" w:sz="0" w:space="0" w:color="auto"/>
                <w:right w:val="none" w:sz="0" w:space="0" w:color="auto"/>
              </w:divBdr>
              <w:divsChild>
                <w:div w:id="2288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29954">
      <w:bodyDiv w:val="1"/>
      <w:marLeft w:val="0"/>
      <w:marRight w:val="0"/>
      <w:marTop w:val="0"/>
      <w:marBottom w:val="0"/>
      <w:divBdr>
        <w:top w:val="none" w:sz="0" w:space="0" w:color="auto"/>
        <w:left w:val="none" w:sz="0" w:space="0" w:color="auto"/>
        <w:bottom w:val="none" w:sz="0" w:space="0" w:color="auto"/>
        <w:right w:val="none" w:sz="0" w:space="0" w:color="auto"/>
      </w:divBdr>
      <w:divsChild>
        <w:div w:id="135614564">
          <w:marLeft w:val="0"/>
          <w:marRight w:val="0"/>
          <w:marTop w:val="0"/>
          <w:marBottom w:val="0"/>
          <w:divBdr>
            <w:top w:val="none" w:sz="0" w:space="0" w:color="auto"/>
            <w:left w:val="none" w:sz="0" w:space="0" w:color="auto"/>
            <w:bottom w:val="none" w:sz="0" w:space="0" w:color="auto"/>
            <w:right w:val="none" w:sz="0" w:space="0" w:color="auto"/>
          </w:divBdr>
          <w:divsChild>
            <w:div w:id="1280725158">
              <w:marLeft w:val="0"/>
              <w:marRight w:val="0"/>
              <w:marTop w:val="0"/>
              <w:marBottom w:val="0"/>
              <w:divBdr>
                <w:top w:val="none" w:sz="0" w:space="0" w:color="auto"/>
                <w:left w:val="none" w:sz="0" w:space="0" w:color="auto"/>
                <w:bottom w:val="none" w:sz="0" w:space="0" w:color="auto"/>
                <w:right w:val="none" w:sz="0" w:space="0" w:color="auto"/>
              </w:divBdr>
              <w:divsChild>
                <w:div w:id="6248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28930">
      <w:bodyDiv w:val="1"/>
      <w:marLeft w:val="0"/>
      <w:marRight w:val="0"/>
      <w:marTop w:val="0"/>
      <w:marBottom w:val="0"/>
      <w:divBdr>
        <w:top w:val="none" w:sz="0" w:space="0" w:color="auto"/>
        <w:left w:val="none" w:sz="0" w:space="0" w:color="auto"/>
        <w:bottom w:val="none" w:sz="0" w:space="0" w:color="auto"/>
        <w:right w:val="none" w:sz="0" w:space="0" w:color="auto"/>
      </w:divBdr>
      <w:divsChild>
        <w:div w:id="1592087172">
          <w:marLeft w:val="0"/>
          <w:marRight w:val="0"/>
          <w:marTop w:val="0"/>
          <w:marBottom w:val="0"/>
          <w:divBdr>
            <w:top w:val="none" w:sz="0" w:space="0" w:color="auto"/>
            <w:left w:val="none" w:sz="0" w:space="0" w:color="auto"/>
            <w:bottom w:val="none" w:sz="0" w:space="0" w:color="auto"/>
            <w:right w:val="none" w:sz="0" w:space="0" w:color="auto"/>
          </w:divBdr>
          <w:divsChild>
            <w:div w:id="1324579444">
              <w:marLeft w:val="0"/>
              <w:marRight w:val="0"/>
              <w:marTop w:val="0"/>
              <w:marBottom w:val="0"/>
              <w:divBdr>
                <w:top w:val="none" w:sz="0" w:space="0" w:color="auto"/>
                <w:left w:val="none" w:sz="0" w:space="0" w:color="auto"/>
                <w:bottom w:val="none" w:sz="0" w:space="0" w:color="auto"/>
                <w:right w:val="none" w:sz="0" w:space="0" w:color="auto"/>
              </w:divBdr>
              <w:divsChild>
                <w:div w:id="4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 w:id="1394505180">
      <w:bodyDiv w:val="1"/>
      <w:marLeft w:val="0"/>
      <w:marRight w:val="0"/>
      <w:marTop w:val="0"/>
      <w:marBottom w:val="0"/>
      <w:divBdr>
        <w:top w:val="none" w:sz="0" w:space="0" w:color="auto"/>
        <w:left w:val="none" w:sz="0" w:space="0" w:color="auto"/>
        <w:bottom w:val="none" w:sz="0" w:space="0" w:color="auto"/>
        <w:right w:val="none" w:sz="0" w:space="0" w:color="auto"/>
      </w:divBdr>
      <w:divsChild>
        <w:div w:id="651324716">
          <w:marLeft w:val="0"/>
          <w:marRight w:val="0"/>
          <w:marTop w:val="0"/>
          <w:marBottom w:val="0"/>
          <w:divBdr>
            <w:top w:val="none" w:sz="0" w:space="0" w:color="auto"/>
            <w:left w:val="none" w:sz="0" w:space="0" w:color="auto"/>
            <w:bottom w:val="none" w:sz="0" w:space="0" w:color="auto"/>
            <w:right w:val="none" w:sz="0" w:space="0" w:color="auto"/>
          </w:divBdr>
          <w:divsChild>
            <w:div w:id="609169339">
              <w:marLeft w:val="0"/>
              <w:marRight w:val="0"/>
              <w:marTop w:val="0"/>
              <w:marBottom w:val="0"/>
              <w:divBdr>
                <w:top w:val="none" w:sz="0" w:space="0" w:color="auto"/>
                <w:left w:val="none" w:sz="0" w:space="0" w:color="auto"/>
                <w:bottom w:val="none" w:sz="0" w:space="0" w:color="auto"/>
                <w:right w:val="none" w:sz="0" w:space="0" w:color="auto"/>
              </w:divBdr>
              <w:divsChild>
                <w:div w:id="21153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7492">
      <w:bodyDiv w:val="1"/>
      <w:marLeft w:val="0"/>
      <w:marRight w:val="0"/>
      <w:marTop w:val="0"/>
      <w:marBottom w:val="0"/>
      <w:divBdr>
        <w:top w:val="none" w:sz="0" w:space="0" w:color="auto"/>
        <w:left w:val="none" w:sz="0" w:space="0" w:color="auto"/>
        <w:bottom w:val="none" w:sz="0" w:space="0" w:color="auto"/>
        <w:right w:val="none" w:sz="0" w:space="0" w:color="auto"/>
      </w:divBdr>
      <w:divsChild>
        <w:div w:id="161241006">
          <w:marLeft w:val="0"/>
          <w:marRight w:val="0"/>
          <w:marTop w:val="0"/>
          <w:marBottom w:val="0"/>
          <w:divBdr>
            <w:top w:val="none" w:sz="0" w:space="0" w:color="auto"/>
            <w:left w:val="none" w:sz="0" w:space="0" w:color="auto"/>
            <w:bottom w:val="none" w:sz="0" w:space="0" w:color="auto"/>
            <w:right w:val="none" w:sz="0" w:space="0" w:color="auto"/>
          </w:divBdr>
          <w:divsChild>
            <w:div w:id="1036395990">
              <w:marLeft w:val="0"/>
              <w:marRight w:val="0"/>
              <w:marTop w:val="0"/>
              <w:marBottom w:val="0"/>
              <w:divBdr>
                <w:top w:val="none" w:sz="0" w:space="0" w:color="auto"/>
                <w:left w:val="none" w:sz="0" w:space="0" w:color="auto"/>
                <w:bottom w:val="none" w:sz="0" w:space="0" w:color="auto"/>
                <w:right w:val="none" w:sz="0" w:space="0" w:color="auto"/>
              </w:divBdr>
              <w:divsChild>
                <w:div w:id="21436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8920">
      <w:bodyDiv w:val="1"/>
      <w:marLeft w:val="0"/>
      <w:marRight w:val="0"/>
      <w:marTop w:val="0"/>
      <w:marBottom w:val="0"/>
      <w:divBdr>
        <w:top w:val="none" w:sz="0" w:space="0" w:color="auto"/>
        <w:left w:val="none" w:sz="0" w:space="0" w:color="auto"/>
        <w:bottom w:val="none" w:sz="0" w:space="0" w:color="auto"/>
        <w:right w:val="none" w:sz="0" w:space="0" w:color="auto"/>
      </w:divBdr>
      <w:divsChild>
        <w:div w:id="1987853272">
          <w:marLeft w:val="0"/>
          <w:marRight w:val="0"/>
          <w:marTop w:val="0"/>
          <w:marBottom w:val="0"/>
          <w:divBdr>
            <w:top w:val="none" w:sz="0" w:space="0" w:color="auto"/>
            <w:left w:val="none" w:sz="0" w:space="0" w:color="auto"/>
            <w:bottom w:val="none" w:sz="0" w:space="0" w:color="auto"/>
            <w:right w:val="none" w:sz="0" w:space="0" w:color="auto"/>
          </w:divBdr>
          <w:divsChild>
            <w:div w:id="528033861">
              <w:marLeft w:val="0"/>
              <w:marRight w:val="0"/>
              <w:marTop w:val="0"/>
              <w:marBottom w:val="0"/>
              <w:divBdr>
                <w:top w:val="none" w:sz="0" w:space="0" w:color="auto"/>
                <w:left w:val="none" w:sz="0" w:space="0" w:color="auto"/>
                <w:bottom w:val="none" w:sz="0" w:space="0" w:color="auto"/>
                <w:right w:val="none" w:sz="0" w:space="0" w:color="auto"/>
              </w:divBdr>
              <w:divsChild>
                <w:div w:id="4274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06206">
      <w:bodyDiv w:val="1"/>
      <w:marLeft w:val="0"/>
      <w:marRight w:val="0"/>
      <w:marTop w:val="0"/>
      <w:marBottom w:val="0"/>
      <w:divBdr>
        <w:top w:val="none" w:sz="0" w:space="0" w:color="auto"/>
        <w:left w:val="none" w:sz="0" w:space="0" w:color="auto"/>
        <w:bottom w:val="none" w:sz="0" w:space="0" w:color="auto"/>
        <w:right w:val="none" w:sz="0" w:space="0" w:color="auto"/>
      </w:divBdr>
      <w:divsChild>
        <w:div w:id="249244774">
          <w:marLeft w:val="0"/>
          <w:marRight w:val="0"/>
          <w:marTop w:val="0"/>
          <w:marBottom w:val="0"/>
          <w:divBdr>
            <w:top w:val="none" w:sz="0" w:space="0" w:color="auto"/>
            <w:left w:val="none" w:sz="0" w:space="0" w:color="auto"/>
            <w:bottom w:val="none" w:sz="0" w:space="0" w:color="auto"/>
            <w:right w:val="none" w:sz="0" w:space="0" w:color="auto"/>
          </w:divBdr>
          <w:divsChild>
            <w:div w:id="1815949549">
              <w:marLeft w:val="0"/>
              <w:marRight w:val="0"/>
              <w:marTop w:val="0"/>
              <w:marBottom w:val="0"/>
              <w:divBdr>
                <w:top w:val="none" w:sz="0" w:space="0" w:color="auto"/>
                <w:left w:val="none" w:sz="0" w:space="0" w:color="auto"/>
                <w:bottom w:val="none" w:sz="0" w:space="0" w:color="auto"/>
                <w:right w:val="none" w:sz="0" w:space="0" w:color="auto"/>
              </w:divBdr>
              <w:divsChild>
                <w:div w:id="81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0261">
      <w:bodyDiv w:val="1"/>
      <w:marLeft w:val="0"/>
      <w:marRight w:val="0"/>
      <w:marTop w:val="0"/>
      <w:marBottom w:val="0"/>
      <w:divBdr>
        <w:top w:val="none" w:sz="0" w:space="0" w:color="auto"/>
        <w:left w:val="none" w:sz="0" w:space="0" w:color="auto"/>
        <w:bottom w:val="none" w:sz="0" w:space="0" w:color="auto"/>
        <w:right w:val="none" w:sz="0" w:space="0" w:color="auto"/>
      </w:divBdr>
      <w:divsChild>
        <w:div w:id="736629437">
          <w:marLeft w:val="0"/>
          <w:marRight w:val="0"/>
          <w:marTop w:val="0"/>
          <w:marBottom w:val="0"/>
          <w:divBdr>
            <w:top w:val="none" w:sz="0" w:space="0" w:color="auto"/>
            <w:left w:val="none" w:sz="0" w:space="0" w:color="auto"/>
            <w:bottom w:val="none" w:sz="0" w:space="0" w:color="auto"/>
            <w:right w:val="none" w:sz="0" w:space="0" w:color="auto"/>
          </w:divBdr>
          <w:divsChild>
            <w:div w:id="196816480">
              <w:marLeft w:val="0"/>
              <w:marRight w:val="0"/>
              <w:marTop w:val="0"/>
              <w:marBottom w:val="0"/>
              <w:divBdr>
                <w:top w:val="none" w:sz="0" w:space="0" w:color="auto"/>
                <w:left w:val="none" w:sz="0" w:space="0" w:color="auto"/>
                <w:bottom w:val="none" w:sz="0" w:space="0" w:color="auto"/>
                <w:right w:val="none" w:sz="0" w:space="0" w:color="auto"/>
              </w:divBdr>
              <w:divsChild>
                <w:div w:id="1573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2920">
      <w:bodyDiv w:val="1"/>
      <w:marLeft w:val="0"/>
      <w:marRight w:val="0"/>
      <w:marTop w:val="0"/>
      <w:marBottom w:val="0"/>
      <w:divBdr>
        <w:top w:val="none" w:sz="0" w:space="0" w:color="auto"/>
        <w:left w:val="none" w:sz="0" w:space="0" w:color="auto"/>
        <w:bottom w:val="none" w:sz="0" w:space="0" w:color="auto"/>
        <w:right w:val="none" w:sz="0" w:space="0" w:color="auto"/>
      </w:divBdr>
      <w:divsChild>
        <w:div w:id="1782870266">
          <w:marLeft w:val="0"/>
          <w:marRight w:val="0"/>
          <w:marTop w:val="0"/>
          <w:marBottom w:val="0"/>
          <w:divBdr>
            <w:top w:val="none" w:sz="0" w:space="0" w:color="auto"/>
            <w:left w:val="none" w:sz="0" w:space="0" w:color="auto"/>
            <w:bottom w:val="none" w:sz="0" w:space="0" w:color="auto"/>
            <w:right w:val="none" w:sz="0" w:space="0" w:color="auto"/>
          </w:divBdr>
          <w:divsChild>
            <w:div w:id="1505632768">
              <w:marLeft w:val="0"/>
              <w:marRight w:val="0"/>
              <w:marTop w:val="0"/>
              <w:marBottom w:val="0"/>
              <w:divBdr>
                <w:top w:val="none" w:sz="0" w:space="0" w:color="auto"/>
                <w:left w:val="none" w:sz="0" w:space="0" w:color="auto"/>
                <w:bottom w:val="none" w:sz="0" w:space="0" w:color="auto"/>
                <w:right w:val="none" w:sz="0" w:space="0" w:color="auto"/>
              </w:divBdr>
              <w:divsChild>
                <w:div w:id="3159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3198">
      <w:bodyDiv w:val="1"/>
      <w:marLeft w:val="0"/>
      <w:marRight w:val="0"/>
      <w:marTop w:val="0"/>
      <w:marBottom w:val="0"/>
      <w:divBdr>
        <w:top w:val="none" w:sz="0" w:space="0" w:color="auto"/>
        <w:left w:val="none" w:sz="0" w:space="0" w:color="auto"/>
        <w:bottom w:val="none" w:sz="0" w:space="0" w:color="auto"/>
        <w:right w:val="none" w:sz="0" w:space="0" w:color="auto"/>
      </w:divBdr>
      <w:divsChild>
        <w:div w:id="229578926">
          <w:marLeft w:val="0"/>
          <w:marRight w:val="0"/>
          <w:marTop w:val="0"/>
          <w:marBottom w:val="0"/>
          <w:divBdr>
            <w:top w:val="none" w:sz="0" w:space="0" w:color="auto"/>
            <w:left w:val="none" w:sz="0" w:space="0" w:color="auto"/>
            <w:bottom w:val="none" w:sz="0" w:space="0" w:color="auto"/>
            <w:right w:val="none" w:sz="0" w:space="0" w:color="auto"/>
          </w:divBdr>
          <w:divsChild>
            <w:div w:id="541408527">
              <w:marLeft w:val="0"/>
              <w:marRight w:val="0"/>
              <w:marTop w:val="0"/>
              <w:marBottom w:val="0"/>
              <w:divBdr>
                <w:top w:val="none" w:sz="0" w:space="0" w:color="auto"/>
                <w:left w:val="none" w:sz="0" w:space="0" w:color="auto"/>
                <w:bottom w:val="none" w:sz="0" w:space="0" w:color="auto"/>
                <w:right w:val="none" w:sz="0" w:space="0" w:color="auto"/>
              </w:divBdr>
              <w:divsChild>
                <w:div w:id="19223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4313">
      <w:bodyDiv w:val="1"/>
      <w:marLeft w:val="0"/>
      <w:marRight w:val="0"/>
      <w:marTop w:val="0"/>
      <w:marBottom w:val="0"/>
      <w:divBdr>
        <w:top w:val="none" w:sz="0" w:space="0" w:color="auto"/>
        <w:left w:val="none" w:sz="0" w:space="0" w:color="auto"/>
        <w:bottom w:val="none" w:sz="0" w:space="0" w:color="auto"/>
        <w:right w:val="none" w:sz="0" w:space="0" w:color="auto"/>
      </w:divBdr>
      <w:divsChild>
        <w:div w:id="444737124">
          <w:marLeft w:val="0"/>
          <w:marRight w:val="0"/>
          <w:marTop w:val="0"/>
          <w:marBottom w:val="0"/>
          <w:divBdr>
            <w:top w:val="none" w:sz="0" w:space="0" w:color="auto"/>
            <w:left w:val="none" w:sz="0" w:space="0" w:color="auto"/>
            <w:bottom w:val="none" w:sz="0" w:space="0" w:color="auto"/>
            <w:right w:val="none" w:sz="0" w:space="0" w:color="auto"/>
          </w:divBdr>
          <w:divsChild>
            <w:div w:id="998846074">
              <w:marLeft w:val="0"/>
              <w:marRight w:val="0"/>
              <w:marTop w:val="0"/>
              <w:marBottom w:val="0"/>
              <w:divBdr>
                <w:top w:val="none" w:sz="0" w:space="0" w:color="auto"/>
                <w:left w:val="none" w:sz="0" w:space="0" w:color="auto"/>
                <w:bottom w:val="none" w:sz="0" w:space="0" w:color="auto"/>
                <w:right w:val="none" w:sz="0" w:space="0" w:color="auto"/>
              </w:divBdr>
              <w:divsChild>
                <w:div w:id="568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4442">
      <w:bodyDiv w:val="1"/>
      <w:marLeft w:val="0"/>
      <w:marRight w:val="0"/>
      <w:marTop w:val="0"/>
      <w:marBottom w:val="0"/>
      <w:divBdr>
        <w:top w:val="none" w:sz="0" w:space="0" w:color="auto"/>
        <w:left w:val="none" w:sz="0" w:space="0" w:color="auto"/>
        <w:bottom w:val="none" w:sz="0" w:space="0" w:color="auto"/>
        <w:right w:val="none" w:sz="0" w:space="0" w:color="auto"/>
      </w:divBdr>
      <w:divsChild>
        <w:div w:id="1859391525">
          <w:marLeft w:val="0"/>
          <w:marRight w:val="0"/>
          <w:marTop w:val="0"/>
          <w:marBottom w:val="0"/>
          <w:divBdr>
            <w:top w:val="none" w:sz="0" w:space="0" w:color="auto"/>
            <w:left w:val="none" w:sz="0" w:space="0" w:color="auto"/>
            <w:bottom w:val="none" w:sz="0" w:space="0" w:color="auto"/>
            <w:right w:val="none" w:sz="0" w:space="0" w:color="auto"/>
          </w:divBdr>
          <w:divsChild>
            <w:div w:id="2075156219">
              <w:marLeft w:val="0"/>
              <w:marRight w:val="0"/>
              <w:marTop w:val="0"/>
              <w:marBottom w:val="0"/>
              <w:divBdr>
                <w:top w:val="none" w:sz="0" w:space="0" w:color="auto"/>
                <w:left w:val="none" w:sz="0" w:space="0" w:color="auto"/>
                <w:bottom w:val="none" w:sz="0" w:space="0" w:color="auto"/>
                <w:right w:val="none" w:sz="0" w:space="0" w:color="auto"/>
              </w:divBdr>
              <w:divsChild>
                <w:div w:id="16132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8626">
      <w:bodyDiv w:val="1"/>
      <w:marLeft w:val="0"/>
      <w:marRight w:val="0"/>
      <w:marTop w:val="0"/>
      <w:marBottom w:val="0"/>
      <w:divBdr>
        <w:top w:val="none" w:sz="0" w:space="0" w:color="auto"/>
        <w:left w:val="none" w:sz="0" w:space="0" w:color="auto"/>
        <w:bottom w:val="none" w:sz="0" w:space="0" w:color="auto"/>
        <w:right w:val="none" w:sz="0" w:space="0" w:color="auto"/>
      </w:divBdr>
      <w:divsChild>
        <w:div w:id="1124039678">
          <w:marLeft w:val="0"/>
          <w:marRight w:val="0"/>
          <w:marTop w:val="0"/>
          <w:marBottom w:val="0"/>
          <w:divBdr>
            <w:top w:val="none" w:sz="0" w:space="0" w:color="auto"/>
            <w:left w:val="none" w:sz="0" w:space="0" w:color="auto"/>
            <w:bottom w:val="none" w:sz="0" w:space="0" w:color="auto"/>
            <w:right w:val="none" w:sz="0" w:space="0" w:color="auto"/>
          </w:divBdr>
          <w:divsChild>
            <w:div w:id="293557689">
              <w:marLeft w:val="0"/>
              <w:marRight w:val="0"/>
              <w:marTop w:val="0"/>
              <w:marBottom w:val="0"/>
              <w:divBdr>
                <w:top w:val="none" w:sz="0" w:space="0" w:color="auto"/>
                <w:left w:val="none" w:sz="0" w:space="0" w:color="auto"/>
                <w:bottom w:val="none" w:sz="0" w:space="0" w:color="auto"/>
                <w:right w:val="none" w:sz="0" w:space="0" w:color="auto"/>
              </w:divBdr>
              <w:divsChild>
                <w:div w:id="955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77893">
      <w:bodyDiv w:val="1"/>
      <w:marLeft w:val="0"/>
      <w:marRight w:val="0"/>
      <w:marTop w:val="0"/>
      <w:marBottom w:val="0"/>
      <w:divBdr>
        <w:top w:val="none" w:sz="0" w:space="0" w:color="auto"/>
        <w:left w:val="none" w:sz="0" w:space="0" w:color="auto"/>
        <w:bottom w:val="none" w:sz="0" w:space="0" w:color="auto"/>
        <w:right w:val="none" w:sz="0" w:space="0" w:color="auto"/>
      </w:divBdr>
      <w:divsChild>
        <w:div w:id="369964346">
          <w:marLeft w:val="0"/>
          <w:marRight w:val="0"/>
          <w:marTop w:val="0"/>
          <w:marBottom w:val="0"/>
          <w:divBdr>
            <w:top w:val="none" w:sz="0" w:space="0" w:color="auto"/>
            <w:left w:val="none" w:sz="0" w:space="0" w:color="auto"/>
            <w:bottom w:val="none" w:sz="0" w:space="0" w:color="auto"/>
            <w:right w:val="none" w:sz="0" w:space="0" w:color="auto"/>
          </w:divBdr>
          <w:divsChild>
            <w:div w:id="888612470">
              <w:marLeft w:val="0"/>
              <w:marRight w:val="0"/>
              <w:marTop w:val="0"/>
              <w:marBottom w:val="0"/>
              <w:divBdr>
                <w:top w:val="none" w:sz="0" w:space="0" w:color="auto"/>
                <w:left w:val="none" w:sz="0" w:space="0" w:color="auto"/>
                <w:bottom w:val="none" w:sz="0" w:space="0" w:color="auto"/>
                <w:right w:val="none" w:sz="0" w:space="0" w:color="auto"/>
              </w:divBdr>
              <w:divsChild>
                <w:div w:id="517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edicine.hsc.wvu.edu/administration/policies-and-forms/%20" TargetMode="External"/><Relationship Id="rId18" Type="http://schemas.openxmlformats.org/officeDocument/2006/relationships/hyperlink" Target="http://medicine.hsc.wvu.edu/administration/policies-and-forms/%2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madamsmichenko@hsc.wvu.edu" TargetMode="External"/><Relationship Id="rId2" Type="http://schemas.openxmlformats.org/officeDocument/2006/relationships/customXml" Target="../customXml/item2.xml"/><Relationship Id="rId16" Type="http://schemas.openxmlformats.org/officeDocument/2006/relationships/hyperlink" Target="mailto:mrhogan@hsc.wv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green@hsc.wvu.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dicine.hsc.wvu.edu/administration/policies-and-form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ternal_x005c_External xmlns="da7b93c3-84a9-4dd4-a924-711c1b84257a">Internal</Internal_x005c_External>
    <Document_x0020_Type xmlns="da7b93c3-84a9-4dd4-a924-711c1b84257a">Procedure</Document_x0020_Type>
    <Unit xmlns="89a2b7a1-c378-401b-b2e8-f60f3853fbda">BI &amp; Operational Performance</Unit>
    <Policy_x0020__x0023_ xmlns="da7b93c3-84a9-4dd4-a924-711c1b84257a">IUSM-BIOP-PR-0001</Policy_x0020__x0023_>
    <Owner xmlns="da7b93c3-84a9-4dd4-a924-711c1b84257a">
      <UserInfo>
        <DisplayName>Troxell, Timothy P</DisplayName>
        <AccountId>11</AccountId>
        <AccountType/>
      </UserInfo>
    </Owner>
    <Description0 xmlns="da7b93c3-84a9-4dd4-a924-711c1b84257a">Procedure Template.</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IUSM Policy" ma:contentTypeID="0x0101002F8B404AE0708444BF1BD71FF6EF9FCD00CB9A04F4AB98184090A5BCC8F30B6690" ma:contentTypeVersion="10" ma:contentTypeDescription="Template for a new IUSM policy." ma:contentTypeScope="" ma:versionID="5fae14ead919c744e87dfa9d495fda29">
  <xsd:schema xmlns:xsd="http://www.w3.org/2001/XMLSchema" xmlns:xs="http://www.w3.org/2001/XMLSchema" xmlns:p="http://schemas.microsoft.com/office/2006/metadata/properties" xmlns:ns2="da7b93c3-84a9-4dd4-a924-711c1b84257a" xmlns:ns3="89a2b7a1-c378-401b-b2e8-f60f3853fbda" targetNamespace="http://schemas.microsoft.com/office/2006/metadata/properties" ma:root="true" ma:fieldsID="d14a66bbc53d63cd37e8882f24133802" ns2:_="" ns3:_="">
    <xsd:import namespace="da7b93c3-84a9-4dd4-a924-711c1b84257a"/>
    <xsd:import namespace="89a2b7a1-c378-401b-b2e8-f60f3853fbda"/>
    <xsd:element name="properties">
      <xsd:complexType>
        <xsd:sequence>
          <xsd:element name="documentManagement">
            <xsd:complexType>
              <xsd:all>
                <xsd:element ref="ns2:Description0"/>
                <xsd:element ref="ns2:Document_x0020_Type"/>
                <xsd:element ref="ns2:Policy_x0020__x0023_"/>
                <xsd:element ref="ns2:Owner"/>
                <xsd:element ref="ns3:Unit"/>
                <xsd:element ref="ns2:Internal_x005c_Extern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b93c3-84a9-4dd4-a924-711c1b84257a" elementFormDefault="qualified">
    <xsd:import namespace="http://schemas.microsoft.com/office/2006/documentManagement/types"/>
    <xsd:import namespace="http://schemas.microsoft.com/office/infopath/2007/PartnerControls"/>
    <xsd:element name="Description0" ma:index="8" ma:displayName="Description" ma:description="Provide a quick description of the policy or procedure." ma:internalName="Description0">
      <xsd:simpleType>
        <xsd:restriction base="dms:Note">
          <xsd:maxLength value="255"/>
        </xsd:restriction>
      </xsd:simpleType>
    </xsd:element>
    <xsd:element name="Document_x0020_Type" ma:index="9" ma:displayName="Document Type" ma:description="Designate as a policy or procedure." ma:format="Dropdown" ma:internalName="Document_x0020_Type">
      <xsd:simpleType>
        <xsd:restriction base="dms:Choice">
          <xsd:enumeration value="Policy"/>
          <xsd:enumeration value="Procedure"/>
        </xsd:restriction>
      </xsd:simpleType>
    </xsd:element>
    <xsd:element name="Policy_x0020__x0023_" ma:index="10" ma:displayName="ID Number" ma:description="ID number of the policy or procedure. Format: IUSM-&lt;Unit&gt;-&lt;Doc Type&gt;-&lt;Number&gt;, where number is required to be 4 digits.&#10;&#10;Units: &#10;Decision Support = DS&#10;Educ Operational Srvcs = ED&#10;Facility Planning &amp; Ops = FAC&#10;Financial Srvcs = FIN&#10;Human Resources = HR&#10;Info Systems &amp; Tech Mgmt = ISTM&#10;Process Improvement = PI&#10;Project Management = PM&#10;Research = RES&#10;Visual Media = VM&#10;&#10;Document Type:&#10;Policy = PO&#10;Procedure = PR" ma:indexed="true" ma:internalName="Policy_x0020__x0023_">
      <xsd:simpleType>
        <xsd:restriction base="dms:Text">
          <xsd:maxLength value="255"/>
        </xsd:restriction>
      </xsd:simpleType>
    </xsd:element>
    <xsd:element name="Owner" ma:index="11" ma:displayName="Owner" ma:description="Staff member who owns the policy or procedure." ma:indexed="true"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ternal_x005c_External" ma:index="13" ma:displayName="Internal/External" ma:default="Internal" ma:description="If this policy\procedure should be visible to others outside of Administrative Services, change to External.  Default: Internal (Admin Srvcs Only)" ma:format="Dropdown" ma:internalName="Internal_x005c_External">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89a2b7a1-c378-401b-b2e8-f60f3853fbda" elementFormDefault="qualified">
    <xsd:import namespace="http://schemas.microsoft.com/office/2006/documentManagement/types"/>
    <xsd:import namespace="http://schemas.microsoft.com/office/infopath/2007/PartnerControls"/>
    <xsd:element name="Unit" ma:index="12" ma:displayName="Service Unit" ma:description="Select the applicable Service Unit." ma:format="Dropdown" ma:internalName="Unit">
      <xsd:simpleType>
        <xsd:restriction base="dms:Choice">
          <xsd:enumeration value="Administrative Services"/>
          <xsd:enumeration value="BI &amp; Operational Performance"/>
          <xsd:enumeration value="BI &amp; Operational Performance: Decision Support"/>
          <xsd:enumeration value="BI &amp; Operational Performance: Process Improvement"/>
          <xsd:enumeration value="BI &amp; Operational Performance: Project Management"/>
          <xsd:enumeration value="BI &amp; Operational Performance: Visual Media"/>
          <xsd:enumeration value="Education Operational Services"/>
          <xsd:enumeration value="Facility Planning &amp; Operations"/>
          <xsd:enumeration value="Financial Services"/>
          <xsd:enumeration value="HR Services"/>
          <xsd:enumeration value="Research Administr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635048464599129064</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08E67-30A0-4D9F-8584-D004577C2BEB}">
  <ds:schemaRefs>
    <ds:schemaRef ds:uri="http://schemas.microsoft.com/office/2006/metadata/properties"/>
    <ds:schemaRef ds:uri="http://schemas.microsoft.com/office/infopath/2007/PartnerControls"/>
    <ds:schemaRef ds:uri="da7b93c3-84a9-4dd4-a924-711c1b84257a"/>
    <ds:schemaRef ds:uri="89a2b7a1-c378-401b-b2e8-f60f3853fbda"/>
  </ds:schemaRefs>
</ds:datastoreItem>
</file>

<file path=customXml/itemProps2.xml><?xml version="1.0" encoding="utf-8"?>
<ds:datastoreItem xmlns:ds="http://schemas.openxmlformats.org/officeDocument/2006/customXml" ds:itemID="{90DF5281-C422-4E94-A035-5ED625325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b93c3-84a9-4dd4-a924-711c1b84257a"/>
    <ds:schemaRef ds:uri="89a2b7a1-c378-401b-b2e8-f60f3853f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F9929-3AF5-463F-A4D8-29C6F153C014}">
  <ds:schemaRefs>
    <ds:schemaRef ds:uri="http://schemas.microsoft.com/sharepoint/v3/contenttype/forms"/>
  </ds:schemaRefs>
</ds:datastoreItem>
</file>

<file path=customXml/itemProps4.xml><?xml version="1.0" encoding="utf-8"?>
<ds:datastoreItem xmlns:ds="http://schemas.openxmlformats.org/officeDocument/2006/customXml" ds:itemID="{C29D9C72-CB82-4589-BE25-D674F753391A}">
  <ds:schemaRefs>
    <ds:schemaRef ds:uri="http://schemas.microsoft.com/sharepoint/events"/>
  </ds:schemaRefs>
</ds:datastoreItem>
</file>

<file path=customXml/itemProps5.xml><?xml version="1.0" encoding="utf-8"?>
<ds:datastoreItem xmlns:ds="http://schemas.openxmlformats.org/officeDocument/2006/customXml" ds:itemID="{97DDC19C-6D8E-489B-9CDC-0B76198C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1301</Words>
  <Characters>6532</Characters>
  <Application>Microsoft Office Word</Application>
  <DocSecurity>0</DocSecurity>
  <Lines>816</Lines>
  <Paragraphs>783</Paragraphs>
  <ScaleCrop>false</ScaleCrop>
  <HeadingPairs>
    <vt:vector size="2" baseType="variant">
      <vt:variant>
        <vt:lpstr>Title</vt:lpstr>
      </vt:variant>
      <vt:variant>
        <vt:i4>1</vt:i4>
      </vt:variant>
    </vt:vector>
  </HeadingPairs>
  <TitlesOfParts>
    <vt:vector size="1" baseType="lpstr">
      <vt:lpstr>Procedure Template</vt:lpstr>
    </vt:vector>
  </TitlesOfParts>
  <Company>University Of Minnesota - TC</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creator>Eric Schumann</dc:creator>
  <cp:lastModifiedBy>Boyles, Grace</cp:lastModifiedBy>
  <cp:revision>5</cp:revision>
  <cp:lastPrinted>2017-07-10T13:46:00Z</cp:lastPrinted>
  <dcterms:created xsi:type="dcterms:W3CDTF">2017-07-17T16:41:00Z</dcterms:created>
  <dcterms:modified xsi:type="dcterms:W3CDTF">2017-07-17T19:41:00Z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0x0101002F8B404AE0708444BF1BD71FF6EF9FCD00CB9A04F4AB98184090A5BCC8F30B6690</vt:lpwstr>
  </property>
</Properties>
</file>